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F9D2" w14:textId="40BCF735" w:rsidR="00031673" w:rsidRPr="004A5D83" w:rsidRDefault="00694471" w:rsidP="002F7C5F">
      <w:pPr>
        <w:pStyle w:val="20"/>
        <w:keepNext/>
        <w:keepLines/>
        <w:shd w:val="clear" w:color="auto" w:fill="auto"/>
        <w:tabs>
          <w:tab w:val="right" w:pos="8662"/>
        </w:tabs>
        <w:spacing w:line="240" w:lineRule="auto"/>
        <w:ind w:firstLine="0"/>
        <w:jc w:val="center"/>
        <w:rPr>
          <w:rFonts w:ascii="Times New Roman" w:hAnsi="Times New Roman"/>
          <w:b/>
        </w:rPr>
      </w:pPr>
      <w:bookmarkStart w:id="0" w:name="bookmark0"/>
      <w:r w:rsidRPr="004A5D83">
        <w:rPr>
          <w:rFonts w:ascii="Times New Roman" w:hAnsi="Times New Roman"/>
          <w:b/>
        </w:rPr>
        <w:t>ДОГОВОР</w:t>
      </w:r>
      <w:bookmarkEnd w:id="0"/>
      <w:r w:rsidR="00173E6C" w:rsidRPr="004A5D83">
        <w:rPr>
          <w:rFonts w:ascii="Times New Roman" w:hAnsi="Times New Roman"/>
          <w:b/>
        </w:rPr>
        <w:t xml:space="preserve"> </w:t>
      </w:r>
      <w:r w:rsidRPr="004A5D83">
        <w:rPr>
          <w:rFonts w:ascii="Times New Roman" w:hAnsi="Times New Roman"/>
          <w:b/>
        </w:rPr>
        <w:t>№</w:t>
      </w:r>
      <w:r w:rsidR="00CF542A" w:rsidRPr="004A5D83">
        <w:rPr>
          <w:rFonts w:ascii="Times New Roman" w:hAnsi="Times New Roman"/>
          <w:b/>
        </w:rPr>
        <w:t xml:space="preserve"> </w:t>
      </w:r>
      <w:r w:rsidR="004B2610" w:rsidRPr="004A5D83">
        <w:rPr>
          <w:rFonts w:ascii="Times New Roman" w:hAnsi="Times New Roman"/>
          <w:b/>
        </w:rPr>
        <w:t>______________</w:t>
      </w:r>
    </w:p>
    <w:p w14:paraId="220E4239" w14:textId="77777777" w:rsidR="006C434E" w:rsidRPr="004A5D83" w:rsidRDefault="006C434E" w:rsidP="002F7C5F">
      <w:pPr>
        <w:pStyle w:val="20"/>
        <w:keepNext/>
        <w:keepLines/>
        <w:shd w:val="clear" w:color="auto" w:fill="auto"/>
        <w:tabs>
          <w:tab w:val="right" w:pos="8662"/>
        </w:tabs>
        <w:spacing w:line="240" w:lineRule="auto"/>
        <w:ind w:firstLine="0"/>
        <w:jc w:val="center"/>
        <w:rPr>
          <w:rFonts w:ascii="Times New Roman" w:hAnsi="Times New Roman"/>
          <w:b/>
        </w:rPr>
      </w:pPr>
    </w:p>
    <w:p w14:paraId="6EE594C6" w14:textId="79A448F4" w:rsidR="00694471" w:rsidRPr="004A5D83" w:rsidRDefault="00694471" w:rsidP="006179FF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</w:pPr>
      <w:r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>г. Минск</w:t>
      </w:r>
      <w:r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ab/>
      </w:r>
      <w:r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ab/>
      </w:r>
      <w:r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ab/>
      </w:r>
      <w:r w:rsidR="00DA3956"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ab/>
      </w:r>
      <w:r w:rsidR="006179FF"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ab/>
      </w:r>
      <w:r w:rsidR="00277790"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ab/>
      </w:r>
      <w:r w:rsidR="00277790"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ab/>
      </w:r>
      <w:r w:rsidR="00277790"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ab/>
      </w:r>
      <w:r w:rsidR="00277790"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ab/>
      </w:r>
      <w:r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>«</w:t>
      </w:r>
      <w:r w:rsidR="004B2610"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>____</w:t>
      </w:r>
      <w:r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>»</w:t>
      </w:r>
      <w:r w:rsidR="00B803DD"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 xml:space="preserve"> </w:t>
      </w:r>
      <w:r w:rsidR="004B2610"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>__________</w:t>
      </w:r>
      <w:r w:rsidR="00CF542A"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 xml:space="preserve"> </w:t>
      </w:r>
      <w:r w:rsidR="00477504"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>20</w:t>
      </w:r>
      <w:r w:rsidR="00CF542A"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>2</w:t>
      </w:r>
      <w:r w:rsidR="001361D8"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>6</w:t>
      </w:r>
      <w:r w:rsidR="006179FF"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 xml:space="preserve"> </w:t>
      </w:r>
      <w:r w:rsidRPr="004A5D83">
        <w:rPr>
          <w:rFonts w:ascii="Times New Roman" w:hAnsi="Times New Roman" w:cs="Times New Roman"/>
          <w:b/>
          <w:color w:val="auto"/>
          <w:sz w:val="26"/>
          <w:szCs w:val="26"/>
          <w:lang w:eastAsia="ja-JP"/>
        </w:rPr>
        <w:t>г.</w:t>
      </w:r>
    </w:p>
    <w:p w14:paraId="78896590" w14:textId="77777777" w:rsidR="00DA6C5B" w:rsidRPr="004A5D83" w:rsidRDefault="00DA6C5B" w:rsidP="006179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  <w:lang w:eastAsia="ja-JP"/>
        </w:rPr>
      </w:pPr>
    </w:p>
    <w:p w14:paraId="1E76EAA9" w14:textId="102EA025" w:rsidR="00A9300B" w:rsidRPr="004A5D83" w:rsidRDefault="00CF542A" w:rsidP="006179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b/>
          <w:bCs/>
          <w:color w:val="auto"/>
          <w:sz w:val="26"/>
          <w:szCs w:val="26"/>
        </w:rPr>
        <w:t>Торговое унитарное предприятие «ТОРГОВАЯ КОМПАНИЯ «МИНСК КРИСТАЛ</w:t>
      </w:r>
      <w:r w:rsidR="00D21A73" w:rsidRPr="004A5D83">
        <w:rPr>
          <w:rFonts w:ascii="Times New Roman" w:hAnsi="Times New Roman" w:cs="Times New Roman"/>
          <w:b/>
          <w:bCs/>
          <w:color w:val="auto"/>
          <w:sz w:val="26"/>
          <w:szCs w:val="26"/>
        </w:rPr>
        <w:t>Л</w:t>
      </w:r>
      <w:r w:rsidRPr="004A5D8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ТРЕЙД»</w:t>
      </w:r>
      <w:r w:rsidR="002F2CE8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, именуемое в дальнейшем </w:t>
      </w:r>
      <w:r w:rsidR="002F2CE8" w:rsidRPr="004A5D83">
        <w:rPr>
          <w:rFonts w:ascii="Times New Roman" w:hAnsi="Times New Roman" w:cs="Times New Roman"/>
          <w:b/>
          <w:bCs/>
          <w:color w:val="auto"/>
          <w:sz w:val="26"/>
          <w:szCs w:val="26"/>
        </w:rPr>
        <w:t>«Заказчик»</w:t>
      </w:r>
      <w:r w:rsidR="002F2CE8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, в лице </w:t>
      </w:r>
      <w:r w:rsidR="00682E43" w:rsidRPr="004A5D83">
        <w:rPr>
          <w:rFonts w:ascii="Times New Roman" w:hAnsi="Times New Roman" w:cs="Times New Roman"/>
          <w:color w:val="auto"/>
          <w:sz w:val="26"/>
          <w:szCs w:val="26"/>
        </w:rPr>
        <w:t>________________________________</w:t>
      </w:r>
      <w:r w:rsidR="002F2CE8" w:rsidRPr="004A5D83">
        <w:rPr>
          <w:rFonts w:ascii="Times New Roman" w:hAnsi="Times New Roman" w:cs="Times New Roman"/>
          <w:color w:val="auto"/>
          <w:sz w:val="26"/>
          <w:szCs w:val="26"/>
        </w:rPr>
        <w:t>, действующего на основании</w:t>
      </w:r>
      <w:r w:rsidR="00F676CE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82E43" w:rsidRPr="004A5D83">
        <w:rPr>
          <w:rFonts w:ascii="Times New Roman" w:hAnsi="Times New Roman" w:cs="Times New Roman"/>
          <w:color w:val="auto"/>
          <w:sz w:val="26"/>
          <w:szCs w:val="26"/>
        </w:rPr>
        <w:t>_______________________</w:t>
      </w:r>
      <w:r w:rsidR="002F2CE8" w:rsidRPr="004A5D83">
        <w:rPr>
          <w:rFonts w:ascii="Times New Roman" w:hAnsi="Times New Roman" w:cs="Times New Roman"/>
          <w:color w:val="auto"/>
          <w:sz w:val="26"/>
          <w:szCs w:val="26"/>
        </w:rPr>
        <w:t>, с одной стороны, и</w:t>
      </w:r>
      <w:r w:rsidR="00497F70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82E43" w:rsidRPr="004A5D83">
        <w:rPr>
          <w:rFonts w:ascii="Times New Roman" w:hAnsi="Times New Roman" w:cs="Times New Roman"/>
          <w:color w:val="auto"/>
          <w:sz w:val="26"/>
          <w:szCs w:val="26"/>
        </w:rPr>
        <w:t>_______________________</w:t>
      </w:r>
      <w:r w:rsidR="00F8599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2F2CE8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именуемое в дальнейшем </w:t>
      </w:r>
      <w:r w:rsidR="002F2CE8" w:rsidRPr="004A5D83">
        <w:rPr>
          <w:rFonts w:ascii="Times New Roman" w:hAnsi="Times New Roman" w:cs="Times New Roman"/>
          <w:b/>
          <w:bCs/>
          <w:color w:val="auto"/>
          <w:sz w:val="26"/>
          <w:szCs w:val="26"/>
        </w:rPr>
        <w:t>«Исполнитель»</w:t>
      </w:r>
      <w:r w:rsidR="002F2CE8" w:rsidRPr="004A5D83">
        <w:rPr>
          <w:rFonts w:ascii="Times New Roman" w:hAnsi="Times New Roman" w:cs="Times New Roman"/>
          <w:color w:val="auto"/>
          <w:sz w:val="26"/>
          <w:szCs w:val="26"/>
        </w:rPr>
        <w:t>, в лице</w:t>
      </w:r>
      <w:r w:rsidR="006C434E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B6055" w:rsidRPr="004A5D83">
        <w:rPr>
          <w:rFonts w:ascii="Times New Roman" w:hAnsi="Times New Roman" w:cs="Times New Roman"/>
          <w:color w:val="auto"/>
          <w:sz w:val="26"/>
          <w:szCs w:val="26"/>
        </w:rPr>
        <w:t>________________</w:t>
      </w:r>
      <w:r w:rsidR="002F2CE8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, действующего на основании </w:t>
      </w:r>
      <w:r w:rsidR="00AB6055" w:rsidRPr="004A5D83">
        <w:rPr>
          <w:rFonts w:ascii="Times New Roman" w:hAnsi="Times New Roman" w:cs="Times New Roman"/>
          <w:color w:val="auto"/>
          <w:sz w:val="26"/>
          <w:szCs w:val="26"/>
        </w:rPr>
        <w:t>________________</w:t>
      </w:r>
      <w:r w:rsidR="002F2CE8" w:rsidRPr="004A5D83">
        <w:rPr>
          <w:rFonts w:ascii="Times New Roman" w:hAnsi="Times New Roman" w:cs="Times New Roman"/>
          <w:color w:val="auto"/>
          <w:sz w:val="26"/>
          <w:szCs w:val="26"/>
        </w:rPr>
        <w:t>, с другой стороны, совместно именуемые «Стороны», заключили настоящий Договор (далее – Договор) о нижеследующем</w:t>
      </w:r>
      <w:r w:rsidR="00034EB0" w:rsidRPr="004A5D83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14:paraId="589C6045" w14:textId="77777777" w:rsidR="001361D8" w:rsidRPr="004A5D83" w:rsidRDefault="001361D8" w:rsidP="006179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8221ECE" w14:textId="132A5B2D" w:rsidR="00694471" w:rsidRPr="004A5D83" w:rsidRDefault="0087336B" w:rsidP="0087336B">
      <w:pPr>
        <w:pStyle w:val="21"/>
        <w:shd w:val="clear" w:color="auto" w:fill="auto"/>
        <w:spacing w:after="0" w:line="240" w:lineRule="auto"/>
        <w:ind w:left="3"/>
        <w:rPr>
          <w:rFonts w:ascii="Times New Roman" w:hAnsi="Times New Roman"/>
          <w:sz w:val="26"/>
          <w:szCs w:val="26"/>
        </w:rPr>
      </w:pPr>
      <w:r w:rsidRPr="004A5D83">
        <w:rPr>
          <w:rFonts w:ascii="Times New Roman" w:hAnsi="Times New Roman"/>
          <w:sz w:val="26"/>
          <w:szCs w:val="26"/>
        </w:rPr>
        <w:t xml:space="preserve">1. </w:t>
      </w:r>
      <w:r w:rsidR="00694471" w:rsidRPr="004A5D83">
        <w:rPr>
          <w:rFonts w:ascii="Times New Roman" w:hAnsi="Times New Roman"/>
          <w:sz w:val="26"/>
          <w:szCs w:val="26"/>
        </w:rPr>
        <w:t>ПРЕДМЕТ ДОГОВОРА</w:t>
      </w:r>
      <w:r w:rsidRPr="004A5D83">
        <w:rPr>
          <w:rFonts w:ascii="Times New Roman" w:hAnsi="Times New Roman"/>
          <w:sz w:val="26"/>
          <w:szCs w:val="26"/>
        </w:rPr>
        <w:t>.</w:t>
      </w:r>
    </w:p>
    <w:p w14:paraId="20048354" w14:textId="0BCD0B3C" w:rsidR="00DA3956" w:rsidRPr="004A5D83" w:rsidRDefault="00694471" w:rsidP="00BF7FDC">
      <w:pPr>
        <w:pStyle w:val="af5"/>
        <w:numPr>
          <w:ilvl w:val="1"/>
          <w:numId w:val="2"/>
        </w:numPr>
        <w:shd w:val="clear" w:color="auto" w:fill="FFFFFF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Заказчик поручает, а Исполнитель </w:t>
      </w:r>
      <w:r w:rsidR="009006B7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в течение срока действия </w:t>
      </w:r>
      <w:r w:rsidR="00596CB1" w:rsidRPr="004A5D83">
        <w:rPr>
          <w:rFonts w:ascii="Times New Roman" w:hAnsi="Times New Roman" w:cs="Times New Roman"/>
          <w:color w:val="auto"/>
          <w:sz w:val="26"/>
          <w:szCs w:val="26"/>
        </w:rPr>
        <w:t>Д</w:t>
      </w:r>
      <w:r w:rsidR="009006B7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оговора 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>принимает на себя обязательства по</w:t>
      </w:r>
      <w:r w:rsidR="00DA3956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63A68" w:rsidRPr="004A5D83">
        <w:rPr>
          <w:rFonts w:ascii="Times New Roman" w:hAnsi="Times New Roman" w:cs="Times New Roman"/>
          <w:color w:val="auto"/>
          <w:sz w:val="26"/>
          <w:szCs w:val="26"/>
        </w:rPr>
        <w:t>заявкам Заказчика оказывать услуги</w:t>
      </w:r>
      <w:r w:rsidR="006F6C6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F7F37" w:rsidRPr="004A5D83">
        <w:rPr>
          <w:rFonts w:ascii="Times New Roman" w:hAnsi="Times New Roman" w:cs="Times New Roman"/>
          <w:color w:val="auto"/>
          <w:sz w:val="26"/>
          <w:szCs w:val="26"/>
        </w:rPr>
        <w:t>согласно Приложению №</w:t>
      </w:r>
      <w:r w:rsidR="00A9300B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F7F37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2 </w:t>
      </w:r>
      <w:r w:rsidR="006F6C61" w:rsidRPr="004A5D83">
        <w:rPr>
          <w:rFonts w:ascii="Times New Roman" w:hAnsi="Times New Roman" w:cs="Times New Roman"/>
          <w:color w:val="auto"/>
          <w:sz w:val="26"/>
          <w:szCs w:val="26"/>
        </w:rPr>
        <w:t>(Перечень оказываемых услуг</w:t>
      </w:r>
      <w:r w:rsidR="000271BD" w:rsidRPr="004A5D83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6F6C6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по </w:t>
      </w:r>
      <w:r w:rsidR="003433BF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комплексному 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техническому обслуживанию и ремонту </w:t>
      </w:r>
      <w:r w:rsidR="003433BF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капитальных строений, зданий, сооружений, изолированных помещений Заказчика (далее - </w:t>
      </w:r>
      <w:r w:rsidR="00DF2231" w:rsidRPr="004A5D83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3433BF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бъекты) и 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>систем инженерно-технического обеспечения (далее - оборудование)</w:t>
      </w:r>
      <w:r w:rsidR="00596CB1" w:rsidRPr="004A5D83">
        <w:rPr>
          <w:rFonts w:ascii="Times New Roman" w:hAnsi="Times New Roman" w:cs="Times New Roman"/>
          <w:color w:val="auto"/>
          <w:sz w:val="26"/>
          <w:szCs w:val="26"/>
        </w:rPr>
        <w:t>. Наименование Объектов Заказчика и их адреса</w:t>
      </w:r>
      <w:r w:rsidR="003433BF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96CB1" w:rsidRPr="004A5D83">
        <w:rPr>
          <w:rFonts w:ascii="Times New Roman" w:hAnsi="Times New Roman" w:cs="Times New Roman"/>
          <w:color w:val="auto"/>
          <w:sz w:val="26"/>
          <w:szCs w:val="26"/>
        </w:rPr>
        <w:t>указываются в</w:t>
      </w:r>
      <w:r w:rsidR="00DA3956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Приложени</w:t>
      </w:r>
      <w:r w:rsidR="00596CB1" w:rsidRPr="004A5D83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="00DA3956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№</w:t>
      </w:r>
      <w:r w:rsidR="00A9300B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A3956" w:rsidRPr="004A5D83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6F6C6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96CB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к Договору </w:t>
      </w:r>
      <w:r w:rsidR="006F6C61" w:rsidRPr="004A5D83">
        <w:rPr>
          <w:rFonts w:ascii="Times New Roman" w:hAnsi="Times New Roman" w:cs="Times New Roman"/>
          <w:color w:val="auto"/>
          <w:sz w:val="26"/>
          <w:szCs w:val="26"/>
        </w:rPr>
        <w:t>(</w:t>
      </w:r>
      <w:r w:rsidR="007B7639" w:rsidRPr="004A5D83">
        <w:rPr>
          <w:rFonts w:ascii="Times New Roman" w:hAnsi="Times New Roman" w:cs="Times New Roman"/>
          <w:color w:val="auto"/>
          <w:sz w:val="26"/>
          <w:szCs w:val="26"/>
        </w:rPr>
        <w:t>Спецификации по объектам</w:t>
      </w:r>
      <w:r w:rsidR="006F6C61" w:rsidRPr="004A5D83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DA3956" w:rsidRPr="004A5D8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596CB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Приложения № 1, № 2 к Договору являются его неотъемлемой частью.</w:t>
      </w:r>
    </w:p>
    <w:p w14:paraId="0E385F9B" w14:textId="07BDFDDC" w:rsidR="00431060" w:rsidRPr="004A5D83" w:rsidRDefault="006179FF" w:rsidP="00BF7FDC">
      <w:pPr>
        <w:pStyle w:val="af5"/>
        <w:numPr>
          <w:ilvl w:val="1"/>
          <w:numId w:val="2"/>
        </w:numPr>
        <w:shd w:val="clear" w:color="auto" w:fill="FFFFFF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ja-JP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Услуги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, не предусмотренные </w:t>
      </w:r>
      <w:r w:rsidR="008408C2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п.1 и п.2 </w:t>
      </w:r>
      <w:r w:rsidR="00C81166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П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риложени</w:t>
      </w:r>
      <w:r w:rsidR="008408C2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я</w:t>
      </w:r>
      <w:r w:rsidR="00C81166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 №2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 к </w:t>
      </w:r>
      <w:r w:rsidR="00596CB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Д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оговору, но относящиеся к его предмету, </w:t>
      </w:r>
      <w:r w:rsidR="0044396B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оказываются 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Исполнителем по согласованным сторонами</w:t>
      </w:r>
      <w:r w:rsidR="00C81166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 </w:t>
      </w:r>
      <w:r w:rsidR="00596CB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з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аявкам Заказчика </w:t>
      </w:r>
      <w:bookmarkStart w:id="1" w:name="_Hlk216695447"/>
      <w:r w:rsidR="0069447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и оплачиваются </w:t>
      </w:r>
      <w:bookmarkStart w:id="2" w:name="_Hlk216695415"/>
      <w:r w:rsidR="00C81166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в соответствии с тарифами, указанными в Приложении №3 к </w:t>
      </w:r>
      <w:r w:rsidR="00596CB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Д</w:t>
      </w:r>
      <w:r w:rsidR="00C81166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оговору</w:t>
      </w:r>
      <w:r w:rsidR="00596CB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, которое является его неотъемлемой частью</w:t>
      </w:r>
      <w:r w:rsidR="00D51D2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.</w:t>
      </w:r>
    </w:p>
    <w:bookmarkEnd w:id="1"/>
    <w:bookmarkEnd w:id="2"/>
    <w:p w14:paraId="4546DF2B" w14:textId="5033BDC9" w:rsidR="008408C2" w:rsidRPr="004A5D83" w:rsidRDefault="008408C2" w:rsidP="00BF7FDC">
      <w:pPr>
        <w:pStyle w:val="af5"/>
        <w:numPr>
          <w:ilvl w:val="1"/>
          <w:numId w:val="2"/>
        </w:numPr>
        <w:shd w:val="clear" w:color="auto" w:fill="FFFFFF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ja-JP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Услуги, не предусмотренные п.3 Приложения №2 к Договору, но относящиеся к его предмету, оказываются Исполнителем по согласованным сторонами заявкам Заказчика и оплачиваются </w:t>
      </w:r>
      <w:r w:rsidR="008A1364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в соответствии с тарифами, указанными в Приложении №3 к Договору, которое является неотъемлемой его частью.</w:t>
      </w:r>
    </w:p>
    <w:p w14:paraId="706035A7" w14:textId="2D694CAE" w:rsidR="00536972" w:rsidRPr="004A5D83" w:rsidRDefault="00BA212B" w:rsidP="00BF7FDC">
      <w:pPr>
        <w:pStyle w:val="af5"/>
        <w:numPr>
          <w:ilvl w:val="1"/>
          <w:numId w:val="2"/>
        </w:numPr>
        <w:shd w:val="clear" w:color="auto" w:fill="FFFFFF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ja-JP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В рамках исполнения обязательств по </w:t>
      </w:r>
      <w:r w:rsidR="00596CB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Д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оговору Исполнитель </w:t>
      </w:r>
      <w:r w:rsidR="00691587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с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 согласия Заказчика вправе самостоятельно от своего имени, но за счет Заказчика приобретать товарно-материальные ценности (материалы, запасные части, оборудование и прочее), необходимые для выполнения работ (оказания услуг) по договору</w:t>
      </w:r>
      <w:r w:rsidR="00534A7B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. 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Расходы по приобретению товарно-материальных ценностей Исполнитель на основании акта на списание материалов, подписанного комиссией Исполнителя</w:t>
      </w:r>
      <w:r w:rsidR="00207C87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 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и являющегося надлежащим подтверждением осуществления работ (услуг), в одностороннем порядке включает в акт оказанных услуг, который подлежит оплате Заказчиком в порядке и на условиях, предусмотренных </w:t>
      </w:r>
      <w:r w:rsidR="00596CB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Д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оговором.</w:t>
      </w:r>
      <w:r w:rsidR="00C43A71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 </w:t>
      </w:r>
    </w:p>
    <w:p w14:paraId="3BAF6981" w14:textId="770A3FC1" w:rsidR="00C43A71" w:rsidRPr="004A5D83" w:rsidRDefault="00C43A71" w:rsidP="00BF7FDC">
      <w:pPr>
        <w:pStyle w:val="af5"/>
        <w:numPr>
          <w:ilvl w:val="1"/>
          <w:numId w:val="2"/>
        </w:numPr>
        <w:shd w:val="clear" w:color="auto" w:fill="FFFFFF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ja-JP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При приобретении </w:t>
      </w:r>
      <w:r w:rsidR="00000CDF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И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сполнителем товарно-материальных ценностей (материалы, запасные части, оборудование и прочее), необходимых для выполнения работ (оказания услуг)</w:t>
      </w:r>
      <w:r w:rsidR="001026BB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,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 стоимостью </w:t>
      </w:r>
      <w:r w:rsidR="00000CDF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одной единицы более </w:t>
      </w:r>
      <w:r w:rsidR="001026BB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2</w:t>
      </w:r>
      <w:r w:rsidR="00000CDF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00 белорусских рублей</w:t>
      </w:r>
      <w:r w:rsidR="001026BB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 </w:t>
      </w:r>
      <w:r w:rsidR="00A810A2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Исполнитель обязан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 </w:t>
      </w:r>
      <w:r w:rsidR="00A810A2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получить 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соглас</w:t>
      </w:r>
      <w:r w:rsidR="00A810A2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ие Заказчика.</w:t>
      </w:r>
    </w:p>
    <w:p w14:paraId="77AAA6D5" w14:textId="3E3C9F19" w:rsidR="00536972" w:rsidRPr="004A5D83" w:rsidRDefault="00536972" w:rsidP="00BF7FDC">
      <w:pPr>
        <w:pStyle w:val="af5"/>
        <w:numPr>
          <w:ilvl w:val="1"/>
          <w:numId w:val="2"/>
        </w:numPr>
        <w:shd w:val="clear" w:color="auto" w:fill="FFFFFF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ja-JP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Услуги в рамках Договора оказываются Исполнителем по согласованным </w:t>
      </w:r>
      <w:r w:rsidR="00596CB1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торонами письменным заявкам Заказчика и/или при поступлении телефонного сообщения ответственному лицу Исполнителя:</w:t>
      </w:r>
    </w:p>
    <w:p w14:paraId="56EA64AC" w14:textId="22418A1E" w:rsidR="00536972" w:rsidRPr="004A5D83" w:rsidRDefault="00536972" w:rsidP="00BF7FDC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ja-JP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• в рабочие дни (понедельник-пятница с 8-30 по 17-30)</w:t>
      </w:r>
      <w:r w:rsidR="001026BB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 -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 </w:t>
      </w:r>
      <w:r w:rsidR="008C0DD4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</w:t>
      </w:r>
      <w:bookmarkStart w:id="3" w:name="_Hlk210829475"/>
      <w:r w:rsidR="008C0DD4" w:rsidRPr="004A5D83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CRM</w:t>
      </w:r>
      <w:r w:rsidR="008C0DD4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-системе Битрикс24</w:t>
      </w:r>
      <w:bookmarkEnd w:id="3"/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;</w:t>
      </w:r>
    </w:p>
    <w:p w14:paraId="6900599A" w14:textId="62D4BC2F" w:rsidR="00536972" w:rsidRPr="004A5D83" w:rsidRDefault="00536972" w:rsidP="00BF7FDC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ja-JP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• в ночное </w:t>
      </w:r>
      <w:r w:rsidR="00674A9F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и нерабочее 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время, выходные дни, государственные праздники и праздничные (нерабочие) дни круглосуточно ежедневно </w:t>
      </w:r>
      <w:r w:rsidR="001026BB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- 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по телефону</w:t>
      </w:r>
      <w:r w:rsidR="001A694E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, </w:t>
      </w:r>
      <w:r w:rsidR="00146559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группа в мессенджере </w:t>
      </w:r>
      <w:r w:rsidR="00146559" w:rsidRPr="004A5D83">
        <w:rPr>
          <w:rFonts w:ascii="Times New Roman" w:hAnsi="Times New Roman" w:cs="Times New Roman"/>
          <w:color w:val="auto"/>
          <w:sz w:val="26"/>
          <w:szCs w:val="26"/>
          <w:lang w:val="en-US" w:eastAsia="ja-JP"/>
        </w:rPr>
        <w:t>Viber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.</w:t>
      </w:r>
    </w:p>
    <w:p w14:paraId="155FB4CF" w14:textId="1CF2E484" w:rsidR="00536972" w:rsidRPr="004A5D83" w:rsidRDefault="00536972" w:rsidP="00BF7FD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Заявка на оказание услуг </w:t>
      </w:r>
      <w:r w:rsidR="001026BB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размещается </w:t>
      </w:r>
      <w:bookmarkStart w:id="4" w:name="_Hlk204701115"/>
      <w:r w:rsidR="001026BB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</w:t>
      </w:r>
      <w:r w:rsidR="001026BB" w:rsidRPr="004A5D83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CRM</w:t>
      </w:r>
      <w:r w:rsidR="001026BB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-системе Битрикс24</w:t>
      </w:r>
      <w:bookmarkEnd w:id="4"/>
      <w:r w:rsidR="007D4979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исполняется только после ее принятия в работу/акцепта Исполнителем и должна содержать следующую информацию:</w:t>
      </w:r>
    </w:p>
    <w:p w14:paraId="13A81A48" w14:textId="77777777" w:rsidR="00536972" w:rsidRPr="004A5D83" w:rsidRDefault="00536972" w:rsidP="00BF7FDC">
      <w:pPr>
        <w:widowControl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место оказания услуг,</w:t>
      </w:r>
    </w:p>
    <w:p w14:paraId="3304EEA9" w14:textId="77777777" w:rsidR="00536972" w:rsidRPr="004A5D83" w:rsidRDefault="00536972" w:rsidP="00BF7FDC">
      <w:pPr>
        <w:widowControl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краткое описание неисправности или другого нарушения функционирования объекта,</w:t>
      </w:r>
    </w:p>
    <w:p w14:paraId="5F448D34" w14:textId="77777777" w:rsidR="00536972" w:rsidRPr="004A5D83" w:rsidRDefault="00536972" w:rsidP="00BF7FDC">
      <w:pPr>
        <w:widowControl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срок оказания услуг,</w:t>
      </w:r>
    </w:p>
    <w:p w14:paraId="36C9FF62" w14:textId="40BC4221" w:rsidR="00711B84" w:rsidRPr="004A5D83" w:rsidRDefault="00536972" w:rsidP="00BF7FDC">
      <w:pPr>
        <w:widowControl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контактные данные лица, подавшего заявку.</w:t>
      </w:r>
    </w:p>
    <w:p w14:paraId="4C3054B1" w14:textId="0E236AF0" w:rsidR="002467E1" w:rsidRPr="004A5D83" w:rsidRDefault="002467E1" w:rsidP="00110F4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Исполнитель обязан принять в работу заявку в течение 2 рабочих часов </w:t>
      </w:r>
      <w:r w:rsidR="00110F40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после ее поступления</w:t>
      </w:r>
      <w:r w:rsidR="00784626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110F40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(кроме аварийных заявок, которые могут быть поданы по телефону и должны быть приняты в работу немедленно), либо в те же сроки </w:t>
      </w:r>
      <w:r w:rsidR="00784626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отклонить ее с обязательным предоставлением обоснования такого отклонения.</w:t>
      </w:r>
    </w:p>
    <w:p w14:paraId="66533B23" w14:textId="60DCBEAE" w:rsidR="00784626" w:rsidRPr="004A5D83" w:rsidRDefault="00784626" w:rsidP="00110F4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Необоснованное отклонение заявок не допускается.</w:t>
      </w:r>
    </w:p>
    <w:p w14:paraId="6690272D" w14:textId="0A40BC00" w:rsidR="00814E05" w:rsidRPr="004A5D83" w:rsidRDefault="00814E05" w:rsidP="00BF7FDC">
      <w:pPr>
        <w:pStyle w:val="af5"/>
        <w:numPr>
          <w:ilvl w:val="1"/>
          <w:numId w:val="2"/>
        </w:numPr>
        <w:shd w:val="clear" w:color="auto" w:fill="FFFFFF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ja-JP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Настоящий Договор заключен по результатам проведенной процедуры закупки </w:t>
      </w:r>
      <w:r w:rsidR="00641684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br/>
      </w:r>
      <w:r w:rsidR="003F0E86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№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 _____________</w:t>
      </w:r>
      <w:r w:rsidR="003F0E86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 от ___ ________ 202</w:t>
      </w:r>
      <w:r w:rsidR="001361D8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6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>.</w:t>
      </w:r>
    </w:p>
    <w:p w14:paraId="2A059984" w14:textId="77777777" w:rsidR="00536972" w:rsidRPr="004A5D83" w:rsidRDefault="00536972" w:rsidP="00BF7FDC">
      <w:pPr>
        <w:pStyle w:val="af5"/>
        <w:shd w:val="clear" w:color="auto" w:fill="FFFFFF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ja-JP"/>
        </w:rPr>
      </w:pPr>
    </w:p>
    <w:p w14:paraId="10BE6355" w14:textId="2B1E6FF8" w:rsidR="00694471" w:rsidRPr="004A5D83" w:rsidRDefault="0087336B" w:rsidP="00BF7FDC">
      <w:pPr>
        <w:pStyle w:val="af5"/>
        <w:shd w:val="clear" w:color="auto" w:fill="FFFFFF"/>
        <w:ind w:left="0"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b/>
          <w:color w:val="auto"/>
          <w:sz w:val="26"/>
          <w:szCs w:val="26"/>
        </w:rPr>
        <w:t>2.</w:t>
      </w:r>
      <w:r w:rsidR="00694471" w:rsidRPr="004A5D83">
        <w:rPr>
          <w:rFonts w:ascii="Times New Roman" w:hAnsi="Times New Roman" w:cs="Times New Roman"/>
          <w:b/>
          <w:color w:val="auto"/>
          <w:sz w:val="26"/>
          <w:szCs w:val="26"/>
        </w:rPr>
        <w:t>ПРАВА И ОБЯЗАННОСТИ СТОРОН</w:t>
      </w:r>
      <w:r w:rsidRPr="004A5D83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72F5622F" w14:textId="401C95AE" w:rsidR="00694471" w:rsidRPr="004A5D83" w:rsidRDefault="00807676" w:rsidP="00BF7FDC">
      <w:pPr>
        <w:shd w:val="clear" w:color="auto" w:fill="FFFFFF"/>
        <w:ind w:firstLine="709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b/>
          <w:bCs/>
          <w:color w:val="auto"/>
          <w:sz w:val="26"/>
          <w:szCs w:val="26"/>
        </w:rPr>
        <w:t>Заказчик обязуется</w:t>
      </w:r>
      <w:r w:rsidR="00694471" w:rsidRPr="004A5D83">
        <w:rPr>
          <w:rFonts w:ascii="Times New Roman" w:hAnsi="Times New Roman" w:cs="Times New Roman"/>
          <w:b/>
          <w:bCs/>
          <w:color w:val="auto"/>
          <w:sz w:val="26"/>
          <w:szCs w:val="26"/>
        </w:rPr>
        <w:t>:</w:t>
      </w:r>
    </w:p>
    <w:p w14:paraId="4AC488A7" w14:textId="243F527A" w:rsidR="00694471" w:rsidRPr="004A5D83" w:rsidRDefault="0087336B" w:rsidP="00BF7FDC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2.1. 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>Обеспечить беспрепятственный доступ персонала Исполнителя или уполномоченных им лиц к инженерным системам и помещениям Объектов для оказания услуг в рамках настоящего договора в соответствии с нормативными актами, определяющими пропускной режим на Объектах Заказчика. Список установленной формы работников и помещения, в которые будет разреш</w:t>
      </w:r>
      <w:r w:rsidR="001E1F18" w:rsidRPr="004A5D83">
        <w:rPr>
          <w:rFonts w:ascii="Times New Roman" w:hAnsi="Times New Roman" w:cs="Times New Roman"/>
          <w:color w:val="auto"/>
          <w:sz w:val="26"/>
          <w:szCs w:val="26"/>
        </w:rPr>
        <w:t>ён доступ, время оказания услуг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утверждается уполномоченным на то работником Заказчика.</w:t>
      </w:r>
    </w:p>
    <w:p w14:paraId="70BB57F1" w14:textId="5DF6C514" w:rsidR="00694471" w:rsidRPr="004A5D83" w:rsidRDefault="000B7E7D" w:rsidP="00BF7FDC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2.2. 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Принимать результаты оказанных Исполнителем услуг и оплачивать их в размерах, в сроки и в порядке, предусмотренном условиями настоящего </w:t>
      </w:r>
      <w:r w:rsidR="00000CDF" w:rsidRPr="004A5D83">
        <w:rPr>
          <w:rFonts w:ascii="Times New Roman" w:hAnsi="Times New Roman" w:cs="Times New Roman"/>
          <w:color w:val="auto"/>
          <w:sz w:val="26"/>
          <w:szCs w:val="26"/>
        </w:rPr>
        <w:t>Д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>оговора.</w:t>
      </w:r>
    </w:p>
    <w:p w14:paraId="5E299A41" w14:textId="3E9AC49A" w:rsidR="00694471" w:rsidRPr="004A5D83" w:rsidRDefault="000B7E7D" w:rsidP="00BF7FDC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2.3. 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Предоставить Исполнителю </w:t>
      </w:r>
      <w:r w:rsidR="0064479E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при необходимости 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>копии проектной документации</w:t>
      </w:r>
      <w:r w:rsidR="0073033E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при условии ее наличия у Заказчика 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(электроснабжение, отопление, </w:t>
      </w:r>
      <w:r w:rsidR="001D1C6E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водоснабжение, 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>канализация</w:t>
      </w:r>
      <w:r w:rsidR="00747105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) 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и перечень оборудования, находящегося на гарантийном обслуживании. Передача документов оформляется отдельным актом. </w:t>
      </w:r>
    </w:p>
    <w:p w14:paraId="4CEB1CA6" w14:textId="61229110" w:rsidR="00807676" w:rsidRPr="004A5D83" w:rsidRDefault="00807676" w:rsidP="00BF7FDC">
      <w:pPr>
        <w:pStyle w:val="af5"/>
        <w:numPr>
          <w:ilvl w:val="1"/>
          <w:numId w:val="18"/>
        </w:numPr>
        <w:ind w:lef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>Осуществлять обращение с отходами производства, которые возникают в процессе оказания услуг по договору Исполнителем, на правах собственника отходов.</w:t>
      </w:r>
    </w:p>
    <w:p w14:paraId="5F12E0D9" w14:textId="70FC850C" w:rsidR="002D758B" w:rsidRPr="004A5D83" w:rsidRDefault="002D758B" w:rsidP="00BF7FDC">
      <w:pPr>
        <w:pStyle w:val="af5"/>
        <w:numPr>
          <w:ilvl w:val="1"/>
          <w:numId w:val="18"/>
        </w:numPr>
        <w:ind w:lef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>Заказчик не обязан давать указания Исполнителю какими инструментами с применением какого оборудования и каким способом он должен выполнить работы</w:t>
      </w:r>
      <w:r w:rsidR="00574A9C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(оказать услуги)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по заявке.</w:t>
      </w:r>
    </w:p>
    <w:p w14:paraId="5DE3617E" w14:textId="77777777" w:rsidR="00694471" w:rsidRPr="004A5D83" w:rsidRDefault="00694471" w:rsidP="00BF7FDC">
      <w:pPr>
        <w:shd w:val="clear" w:color="auto" w:fill="FFFFFF"/>
        <w:tabs>
          <w:tab w:val="left" w:pos="567"/>
        </w:tabs>
        <w:ind w:firstLine="709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b/>
          <w:bCs/>
          <w:color w:val="auto"/>
          <w:sz w:val="26"/>
          <w:szCs w:val="26"/>
        </w:rPr>
        <w:t>Заказчик имеет право:</w:t>
      </w:r>
    </w:p>
    <w:p w14:paraId="77200A12" w14:textId="3F0CCCCD" w:rsidR="00694471" w:rsidRPr="004A5D83" w:rsidRDefault="00694471" w:rsidP="00BF7FDC">
      <w:pPr>
        <w:pStyle w:val="af5"/>
        <w:numPr>
          <w:ilvl w:val="1"/>
          <w:numId w:val="18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Осуществлять контроль за объемами, качеством и периодичностью оказания услуг по настоящему </w:t>
      </w:r>
      <w:r w:rsidR="00000CDF" w:rsidRPr="004A5D83">
        <w:rPr>
          <w:rFonts w:ascii="Times New Roman" w:hAnsi="Times New Roman" w:cs="Times New Roman"/>
          <w:color w:val="auto"/>
          <w:sz w:val="26"/>
          <w:szCs w:val="26"/>
        </w:rPr>
        <w:t>Д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>оговору.</w:t>
      </w:r>
    </w:p>
    <w:p w14:paraId="232F4994" w14:textId="5763BBDA" w:rsidR="00694471" w:rsidRPr="004A5D83" w:rsidRDefault="00DA3956" w:rsidP="00BF7FDC">
      <w:pPr>
        <w:pStyle w:val="af5"/>
        <w:numPr>
          <w:ilvl w:val="1"/>
          <w:numId w:val="18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Требовать </w:t>
      </w:r>
      <w:r w:rsidR="00B7768C" w:rsidRPr="004A5D83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странения </w:t>
      </w:r>
      <w:r w:rsidR="00B7768C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за счет Исполнителя 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>дефектов</w:t>
      </w:r>
      <w:r w:rsidR="00C1727C" w:rsidRPr="004A5D83">
        <w:rPr>
          <w:rFonts w:ascii="Times New Roman" w:hAnsi="Times New Roman" w:cs="Times New Roman"/>
          <w:color w:val="auto"/>
          <w:sz w:val="26"/>
          <w:szCs w:val="26"/>
        </w:rPr>
        <w:t>, выявленных в период гарантийного срока на выполненные работы</w:t>
      </w:r>
      <w:r w:rsidR="00574A9C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(оказанные услуги)</w:t>
      </w:r>
      <w:r w:rsidR="00C1727C" w:rsidRPr="004A5D8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и проверять полноту и своевременность их устранения.</w:t>
      </w:r>
    </w:p>
    <w:p w14:paraId="285A7A16" w14:textId="13D5AFF7" w:rsidR="00694471" w:rsidRPr="004A5D83" w:rsidRDefault="00694471" w:rsidP="00BF7FDC">
      <w:pPr>
        <w:shd w:val="clear" w:color="auto" w:fill="FFFFFF"/>
        <w:tabs>
          <w:tab w:val="left" w:pos="567"/>
        </w:tabs>
        <w:ind w:firstLine="709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b/>
          <w:bCs/>
          <w:color w:val="auto"/>
          <w:sz w:val="26"/>
          <w:szCs w:val="26"/>
        </w:rPr>
        <w:t>Исполнитель обязуется:</w:t>
      </w:r>
    </w:p>
    <w:p w14:paraId="2CD72A21" w14:textId="03A8C391" w:rsidR="00E33B45" w:rsidRPr="004A5D83" w:rsidRDefault="00E33B45" w:rsidP="00BF7FDC">
      <w:pPr>
        <w:pStyle w:val="af5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>Соблюдать и обеспечивать соблюдение работниками Исполнителя правил пожарной безопасности, правил ПТЭ и ПТБ электроустановок и теплоиспользующих установок, правила охраны труда и окружающей среды и санитарии, а также инструкций по организации пропускного режима в зданиях и прилегающей территории Заказчика (предоставляется Заказчиком) в период исполнения договора</w:t>
      </w:r>
      <w:r w:rsidR="00C13BEC" w:rsidRPr="004A5D8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3E989371" w14:textId="4919F9A3" w:rsidR="00812BE8" w:rsidRPr="004A5D83" w:rsidRDefault="00812BE8" w:rsidP="00BF7FDC">
      <w:pPr>
        <w:pStyle w:val="af5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Самостоятельно проводить все </w:t>
      </w:r>
      <w:r w:rsidR="003B282F" w:rsidRPr="004A5D83">
        <w:rPr>
          <w:rFonts w:ascii="Times New Roman" w:hAnsi="Times New Roman" w:cs="Times New Roman"/>
          <w:color w:val="auto"/>
          <w:sz w:val="26"/>
          <w:szCs w:val="26"/>
        </w:rPr>
        <w:t>виды инструктажей по охране труда со своими работниками, при необходимости оформлять допуск к работам и выдавать наряд-допуск, обеспечивать работников необходимыми средствами защиты. На время выполнения работ</w:t>
      </w:r>
      <w:r w:rsidR="00574A9C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(оказании услуг)</w:t>
      </w:r>
      <w:r w:rsidR="008A4CC0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территорию выполнения работ</w:t>
      </w:r>
      <w:r w:rsidR="00574A9C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(оказания услуг)</w:t>
      </w:r>
      <w:r w:rsidR="008A4CC0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считать территорией </w:t>
      </w:r>
      <w:r w:rsidR="00000CDF" w:rsidRPr="004A5D83">
        <w:rPr>
          <w:rFonts w:ascii="Times New Roman" w:hAnsi="Times New Roman" w:cs="Times New Roman"/>
          <w:color w:val="auto"/>
          <w:sz w:val="26"/>
          <w:szCs w:val="26"/>
        </w:rPr>
        <w:lastRenderedPageBreak/>
        <w:t>И</w:t>
      </w:r>
      <w:r w:rsidR="008A4CC0" w:rsidRPr="004A5D83">
        <w:rPr>
          <w:rFonts w:ascii="Times New Roman" w:hAnsi="Times New Roman" w:cs="Times New Roman"/>
          <w:color w:val="auto"/>
          <w:sz w:val="26"/>
          <w:szCs w:val="26"/>
        </w:rPr>
        <w:t>сполнителя.</w:t>
      </w:r>
    </w:p>
    <w:p w14:paraId="5A669A98" w14:textId="77777777" w:rsidR="00E33B45" w:rsidRPr="004A5D83" w:rsidRDefault="00E33B45" w:rsidP="00BF7FDC">
      <w:pPr>
        <w:pStyle w:val="af5"/>
        <w:numPr>
          <w:ilvl w:val="1"/>
          <w:numId w:val="18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>Б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>ез письменного на то согласия Заказчика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Исполнитель не имеет права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устранять дефекты, неисправности узлов, агрегатов, на которые Заказчику предоставлен гарантийный срок третьей стороной. В случае несоблюдения данного требования Исполнителем, последний несёт материальную ответственность перед Заказчиком за причинённый ущерб. Если в результате действий Исполнителя будет нарушен порядок эксплуатации гарантийного оборудования, что повлечёт утрату гарантийного обслуживания, последний производит за счёт собственных средств гарантийное обслуживание такого оборудования. </w:t>
      </w:r>
    </w:p>
    <w:p w14:paraId="72D466FC" w14:textId="41EE6D92" w:rsidR="00807676" w:rsidRPr="004A5D83" w:rsidRDefault="00807676" w:rsidP="00BF7FDC">
      <w:pPr>
        <w:pStyle w:val="af5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>Оказывать услуги по комплексному техническому обслуживанию</w:t>
      </w:r>
      <w:r w:rsidR="00812BE8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и ремонту 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Объектов Заказчика </w:t>
      </w:r>
      <w:r w:rsidR="00812BE8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с требованиями законодательства и ТНПА Республики Беларусь 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>на всей территории соответствующего лота в установленных Договором объемах, сроках и надлежащего качества согласно условиям Договора. В случае открытия Заказчиком новых объектов, Исполнитель в пределах региона, на который он заявился, оказывает услуги по таким объектам по тарифам, установленным договором.</w:t>
      </w:r>
    </w:p>
    <w:p w14:paraId="186D7E4E" w14:textId="40F198EA" w:rsidR="00807676" w:rsidRPr="004A5D83" w:rsidRDefault="008A4CC0" w:rsidP="00BF7FDC">
      <w:pPr>
        <w:pStyle w:val="af5"/>
        <w:numPr>
          <w:ilvl w:val="1"/>
          <w:numId w:val="18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Соблюдать конфиденциальность в отношении Объектов Заказчика и условий Договора. Без письменного согласия Заказчика не разглашать любую информацию, касающуюся Объекта, порядка, обеспечения контроля и </w:t>
      </w:r>
      <w:r w:rsidR="009867A3" w:rsidRPr="004A5D83">
        <w:rPr>
          <w:rFonts w:ascii="Times New Roman" w:hAnsi="Times New Roman" w:cs="Times New Roman"/>
          <w:color w:val="auto"/>
          <w:sz w:val="26"/>
          <w:szCs w:val="26"/>
        </w:rPr>
        <w:t>безопасности, за исключением общедоступной информации, а также иной информации в том объеме, ознакомление третьих лиц с которой непосредственно необходимо для исполнения договора.</w:t>
      </w:r>
    </w:p>
    <w:p w14:paraId="0F842732" w14:textId="03F22068" w:rsidR="00AC45EC" w:rsidRPr="004A5D83" w:rsidRDefault="00AC45EC" w:rsidP="00BF7FDC">
      <w:pPr>
        <w:pStyle w:val="af5"/>
        <w:numPr>
          <w:ilvl w:val="1"/>
          <w:numId w:val="18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>После получения заявки Заказчика на выполнение работ направить технического специалиста на Объект для выполнения работ</w:t>
      </w:r>
      <w:r w:rsidR="00574A9C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(оказания услуг)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по заявке в сроки согласно условиям Договора. При необходимости приобретения </w:t>
      </w:r>
      <w:r w:rsidR="004646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дорогостоящих (более </w:t>
      </w:r>
      <w:r w:rsidR="00C13BEC" w:rsidRPr="004A5D83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64671" w:rsidRPr="004A5D83">
        <w:rPr>
          <w:rFonts w:ascii="Times New Roman" w:hAnsi="Times New Roman" w:cs="Times New Roman"/>
          <w:color w:val="auto"/>
          <w:sz w:val="26"/>
          <w:szCs w:val="26"/>
        </w:rPr>
        <w:t>00 руб. за единицу) и</w:t>
      </w:r>
      <w:r w:rsidR="003B47F0" w:rsidRPr="004A5D83">
        <w:rPr>
          <w:rFonts w:ascii="Times New Roman" w:hAnsi="Times New Roman" w:cs="Times New Roman"/>
          <w:color w:val="auto"/>
          <w:sz w:val="26"/>
          <w:szCs w:val="26"/>
        </w:rPr>
        <w:t>ли</w:t>
      </w:r>
      <w:r w:rsidR="004646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дефицитных 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материалов, оборудования, комплектующих и товарно-материальных ценностей, необходимых для выполнения работ по обычной заявке, срок исполнения такой заявки продлевается на время не более двух рабочих дней. Счета-фактуры на приобретение </w:t>
      </w:r>
      <w:r w:rsidR="003B47F0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вышеуказанных 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>товарно-материальных ценностей для выполнения работ по заявке должны быть согласованы с Заказчиком.</w:t>
      </w:r>
    </w:p>
    <w:p w14:paraId="02374AC2" w14:textId="7AA6F79D" w:rsidR="0087336B" w:rsidRPr="004A5D83" w:rsidRDefault="0087336B" w:rsidP="00BF7FDC">
      <w:pPr>
        <w:pStyle w:val="af5"/>
        <w:numPr>
          <w:ilvl w:val="1"/>
          <w:numId w:val="18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>Использовать собственные материалы, комплектующие изделия, собственное оборудование, специальную технику, приборы, инструменты, программное обеспечение, а также подъёмные механизмы и лестницы, необходимые для оказания услуги и проведения контроля за технологическими параметрами установленного оборудования Заказчика.</w:t>
      </w:r>
    </w:p>
    <w:p w14:paraId="5A65D635" w14:textId="0A5C138F" w:rsidR="003213E4" w:rsidRPr="004A5D83" w:rsidRDefault="003213E4" w:rsidP="00BF7FDC">
      <w:pPr>
        <w:pStyle w:val="af5"/>
        <w:numPr>
          <w:ilvl w:val="1"/>
          <w:numId w:val="18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Исполнитель обязан самостоятельно связаться с представителем торгового объекта, склада или офиса для уточнения </w:t>
      </w:r>
      <w:r w:rsidR="00BC2533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подробной 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>информации (либо получения фотографий объекта) необходимой для выполнения заявки.</w:t>
      </w:r>
    </w:p>
    <w:p w14:paraId="1845C150" w14:textId="57DAFCE1" w:rsidR="004B21D8" w:rsidRPr="004A5D83" w:rsidRDefault="002D758B" w:rsidP="004B21D8">
      <w:pPr>
        <w:pStyle w:val="af5"/>
        <w:numPr>
          <w:ilvl w:val="1"/>
          <w:numId w:val="18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>Исполнитель после уточнения деталей у представителя объекта обязан самостоятельно определить марку необходимого оборудования и объемы работ, учитывая стоимость комплектующих и выполнения работ</w:t>
      </w:r>
      <w:r w:rsidR="00574A9C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(оказания услуг)</w:t>
      </w:r>
      <w:r w:rsidR="00B50F55" w:rsidRPr="004A5D8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исходя из принципов </w:t>
      </w:r>
      <w:r w:rsidR="00B50F55" w:rsidRPr="004A5D83">
        <w:rPr>
          <w:rFonts w:ascii="Times New Roman" w:hAnsi="Times New Roman" w:cs="Times New Roman"/>
          <w:color w:val="auto"/>
          <w:sz w:val="26"/>
          <w:szCs w:val="26"/>
        </w:rPr>
        <w:t>рационального использования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C2533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денежных 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>средств Заказчика</w:t>
      </w:r>
      <w:r w:rsidR="004B21D8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14:paraId="4AB89627" w14:textId="1D9C760A" w:rsidR="004B21D8" w:rsidRPr="004A5D83" w:rsidRDefault="004B21D8" w:rsidP="004B21D8">
      <w:pPr>
        <w:pStyle w:val="af5"/>
        <w:numPr>
          <w:ilvl w:val="1"/>
          <w:numId w:val="18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При привлечении сторонней организации </w:t>
      </w:r>
      <w:r w:rsidR="000F4367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для оказания услуг, связанных с исполнением обязательств по настоящему договору и требующих специального оборудования или разрешений (поверка приборов, откачка либо промывка наружной канализации, автовышки, раскопки, система пожарной и охранной сигнализации, проверка пожарных гидрантов и ПК, видеонаблюдение и другие работы) 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>Исполнитель обязан согласовать с Заказчиком стоимость работ</w:t>
      </w:r>
      <w:r w:rsidR="00AF0784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и предоставить документы, подтверждающие стоимость </w:t>
      </w:r>
      <w:r w:rsidR="000F4367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таких </w:t>
      </w:r>
      <w:r w:rsidR="00AF0784" w:rsidRPr="004A5D83">
        <w:rPr>
          <w:rFonts w:ascii="Times New Roman" w:hAnsi="Times New Roman" w:cs="Times New Roman"/>
          <w:color w:val="auto"/>
          <w:sz w:val="26"/>
          <w:szCs w:val="26"/>
        </w:rPr>
        <w:t>услуг в том числе от привлеченной организации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2E85D734" w14:textId="6C5A7FE2" w:rsidR="00536623" w:rsidRPr="004A5D83" w:rsidRDefault="00536623" w:rsidP="004B21D8">
      <w:pPr>
        <w:pStyle w:val="af5"/>
        <w:numPr>
          <w:ilvl w:val="1"/>
          <w:numId w:val="18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В обязательном порядке предоставлять Заказчику </w:t>
      </w:r>
      <w:bookmarkStart w:id="5" w:name="_Hlk212640285"/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акты (ведомости) </w:t>
      </w:r>
      <w:r w:rsidR="003C7C22" w:rsidRPr="004A5D83">
        <w:rPr>
          <w:rFonts w:ascii="Times New Roman" w:hAnsi="Times New Roman" w:cs="Times New Roman"/>
          <w:color w:val="auto"/>
          <w:sz w:val="26"/>
          <w:szCs w:val="26"/>
        </w:rPr>
        <w:t>выполненных работ</w:t>
      </w:r>
      <w:bookmarkEnd w:id="5"/>
      <w:r w:rsidR="00574A9C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(оказанных услуг)</w:t>
      </w:r>
      <w:r w:rsidR="003C7C22" w:rsidRPr="004A5D8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в которых подтверждается ответственным лицом Заказчика</w:t>
      </w:r>
      <w:r w:rsidR="00072E7A" w:rsidRPr="004A5D83">
        <w:rPr>
          <w:rFonts w:ascii="Times New Roman" w:hAnsi="Times New Roman" w:cs="Times New Roman"/>
          <w:color w:val="auto"/>
          <w:sz w:val="26"/>
          <w:szCs w:val="26"/>
        </w:rPr>
        <w:t>, находящимся на объекте,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факт выполнения работ </w:t>
      </w:r>
      <w:r w:rsidR="00574A9C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(оказания услуг) 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по заявке и фиксируется фактическое время выполнения </w:t>
      </w:r>
      <w:r w:rsidR="007222B4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работ </w:t>
      </w:r>
      <w:r w:rsidR="00574A9C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(оказания услуг) </w:t>
      </w:r>
      <w:r w:rsidR="007222B4" w:rsidRPr="004A5D83">
        <w:rPr>
          <w:rFonts w:ascii="Times New Roman" w:hAnsi="Times New Roman" w:cs="Times New Roman"/>
          <w:color w:val="auto"/>
          <w:sz w:val="26"/>
          <w:szCs w:val="26"/>
        </w:rPr>
        <w:t>на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каждом отдельно взятом объекте.</w:t>
      </w:r>
    </w:p>
    <w:p w14:paraId="3A9BD784" w14:textId="71C4C96D" w:rsidR="00F25BA7" w:rsidRPr="004A5D83" w:rsidRDefault="00F25BA7" w:rsidP="004B21D8">
      <w:pPr>
        <w:pStyle w:val="af5"/>
        <w:numPr>
          <w:ilvl w:val="1"/>
          <w:numId w:val="18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 привлечении сторонних организаций к выполнению работ</w:t>
      </w:r>
      <w:r w:rsidR="00574A9C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(оказанию услуг)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по договору Исполнитель обязан руководствоваться принципами рационального и разумного использования средств Заказчика, проводить исследование конъюнктуры рынка с целью привлечения организаций с наиболее выгодными предложениями для Заказчика по цене и качеству.  </w:t>
      </w:r>
    </w:p>
    <w:p w14:paraId="13470876" w14:textId="10B595EC" w:rsidR="001227F1" w:rsidRPr="004A5D83" w:rsidRDefault="001227F1" w:rsidP="004B21D8">
      <w:pPr>
        <w:pStyle w:val="af5"/>
        <w:numPr>
          <w:ilvl w:val="1"/>
          <w:numId w:val="18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>Возместить Заказчику в полном объеме ущерб, причиненный действиями либо бездействием сотрудников Исполнителя в соответствии с предъявленн</w:t>
      </w:r>
      <w:r w:rsidR="00301711" w:rsidRPr="004A5D83">
        <w:rPr>
          <w:rFonts w:ascii="Times New Roman" w:hAnsi="Times New Roman" w:cs="Times New Roman"/>
          <w:color w:val="auto"/>
          <w:sz w:val="26"/>
          <w:szCs w:val="26"/>
        </w:rPr>
        <w:t>ым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Заказчиком </w:t>
      </w:r>
      <w:r w:rsidR="00301711" w:rsidRPr="004A5D83">
        <w:rPr>
          <w:rFonts w:ascii="Times New Roman" w:hAnsi="Times New Roman" w:cs="Times New Roman"/>
          <w:color w:val="auto"/>
          <w:sz w:val="26"/>
          <w:szCs w:val="26"/>
        </w:rPr>
        <w:t>требованием (с обязательным приложением</w:t>
      </w:r>
      <w:r w:rsidR="00E51228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дефектного акта,</w:t>
      </w:r>
      <w:r w:rsidR="0030171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>калькуляци</w:t>
      </w:r>
      <w:r w:rsidR="0030171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и, сметы или иного документа, обосновывающего </w:t>
      </w:r>
      <w:r w:rsidR="002A2766" w:rsidRPr="004A5D83">
        <w:rPr>
          <w:rFonts w:ascii="Times New Roman" w:hAnsi="Times New Roman" w:cs="Times New Roman"/>
          <w:color w:val="auto"/>
          <w:sz w:val="26"/>
          <w:szCs w:val="26"/>
        </w:rPr>
        <w:t>сумму причиненного ущерба)</w:t>
      </w:r>
      <w:r w:rsidR="005F62F4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в течение 10 банковских дней с момента</w:t>
      </w:r>
      <w:r w:rsidR="002A2766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выставления такого требования.</w:t>
      </w:r>
    </w:p>
    <w:p w14:paraId="4146560E" w14:textId="74BA2829" w:rsidR="002A2766" w:rsidRPr="004A5D83" w:rsidRDefault="002A2766" w:rsidP="009F53DB">
      <w:pPr>
        <w:pStyle w:val="af5"/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>Для фиксации факта причинения ущерба и составления дефектного акта</w:t>
      </w:r>
      <w:r w:rsidR="001E4943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F53DB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Заказчик обязан не позднее, чем за 2 рабочих дня письменно вызвать Исполнителя на объект </w:t>
      </w:r>
      <w:r w:rsidR="00E51228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для составления дефектного акта. Исполнитель обязан явиться на объект в указанное время. В случае неявки </w:t>
      </w:r>
      <w:r w:rsidR="00A72E14" w:rsidRPr="004A5D83">
        <w:rPr>
          <w:rFonts w:ascii="Times New Roman" w:hAnsi="Times New Roman" w:cs="Times New Roman"/>
          <w:color w:val="auto"/>
          <w:sz w:val="26"/>
          <w:szCs w:val="26"/>
        </w:rPr>
        <w:t>Исполнителя для составления дефектного акта, такой дефектный акт составляется Заказчиком единолично</w:t>
      </w:r>
      <w:r w:rsidR="004941C0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(в дефектном акте делается запись о том, что Исполнитель не явился для составления дефектного акта). </w:t>
      </w:r>
      <w:r w:rsidR="003C4EBA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Заказчик имеет право устранить все выявленные недостатки, зафиксированные в дефектном акте, своими силами или с привлечением третьего лица. </w:t>
      </w:r>
      <w:r w:rsidR="00555235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В случае привлечения третьего лица для устранения недостатков, вызванных действиями (бездействием) </w:t>
      </w:r>
      <w:r w:rsidR="00457A69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Исполнителя, обоснованием суммы причиненного ущерба будет </w:t>
      </w:r>
      <w:r w:rsidR="00FA66C0" w:rsidRPr="004A5D83">
        <w:rPr>
          <w:rFonts w:ascii="Times New Roman" w:hAnsi="Times New Roman" w:cs="Times New Roman"/>
          <w:color w:val="auto"/>
          <w:sz w:val="26"/>
          <w:szCs w:val="26"/>
        </w:rPr>
        <w:t>акт выполненных работ, калькуляция, смета, счет-фактура или иной документ, подтверждающий стоимость выполненных работ, понесенных затрат.</w:t>
      </w:r>
      <w:r w:rsidR="003C626C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Указанные документы прилагаются к требованию о возмещении причиненного ущерба и должны быть оплачены Исполнителем </w:t>
      </w:r>
      <w:r w:rsidR="00BD71E3" w:rsidRPr="004A5D83">
        <w:rPr>
          <w:rFonts w:ascii="Times New Roman" w:hAnsi="Times New Roman" w:cs="Times New Roman"/>
          <w:color w:val="auto"/>
          <w:sz w:val="26"/>
          <w:szCs w:val="26"/>
        </w:rPr>
        <w:t>в течение 10 банковских дней с момента предъявления такого требования.</w:t>
      </w:r>
    </w:p>
    <w:p w14:paraId="78590234" w14:textId="1E117172" w:rsidR="00BD433E" w:rsidRPr="004A5D83" w:rsidRDefault="00BD433E" w:rsidP="00BD433E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98647C9" w14:textId="1ABA4754" w:rsidR="00807676" w:rsidRPr="004A5D83" w:rsidRDefault="00694471" w:rsidP="00BF7FDC">
      <w:pPr>
        <w:shd w:val="clear" w:color="auto" w:fill="FFFFFF"/>
        <w:tabs>
          <w:tab w:val="left" w:pos="567"/>
        </w:tabs>
        <w:ind w:firstLine="709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b/>
          <w:bCs/>
          <w:color w:val="auto"/>
          <w:sz w:val="26"/>
          <w:szCs w:val="26"/>
        </w:rPr>
        <w:t>Исполнитель имеет право:</w:t>
      </w:r>
    </w:p>
    <w:p w14:paraId="11012F61" w14:textId="3D8A3AAF" w:rsidR="0064479E" w:rsidRPr="004A5D83" w:rsidRDefault="00807676" w:rsidP="000A52AD">
      <w:pPr>
        <w:pStyle w:val="ab"/>
        <w:tabs>
          <w:tab w:val="left" w:pos="426"/>
        </w:tabs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>2.1</w:t>
      </w:r>
      <w:r w:rsidR="0087336B" w:rsidRPr="004A5D83">
        <w:rPr>
          <w:sz w:val="26"/>
          <w:szCs w:val="26"/>
        </w:rPr>
        <w:t>4</w:t>
      </w:r>
      <w:r w:rsidRPr="004A5D83">
        <w:rPr>
          <w:sz w:val="26"/>
          <w:szCs w:val="26"/>
        </w:rPr>
        <w:t>.</w:t>
      </w:r>
      <w:r w:rsidRPr="004A5D83">
        <w:rPr>
          <w:sz w:val="26"/>
          <w:szCs w:val="26"/>
        </w:rPr>
        <w:tab/>
        <w:t>Исполнитель по согласованию с Заказчиком может привлекать сторонние организации для оказания услуг, связанных с исполнением обязательств по настоящему договору и требующих специального оборудования или разрешений (поверка приборов, откачка либо промывка наружной канализации, автовышки, раскопки, система пожарной и охранной сигнализации, проверка пожарных гидрантов и ПК, видеонаблюдение и другие работы), оставаясь ответственным за их действия перед Заказчиком. Стоимость услуг сторонних организаций отража</w:t>
      </w:r>
      <w:r w:rsidR="00BA7284" w:rsidRPr="004A5D83">
        <w:rPr>
          <w:sz w:val="26"/>
          <w:szCs w:val="26"/>
        </w:rPr>
        <w:t>е</w:t>
      </w:r>
      <w:r w:rsidRPr="004A5D83">
        <w:rPr>
          <w:sz w:val="26"/>
          <w:szCs w:val="26"/>
        </w:rPr>
        <w:t>тся в акте оказанных услуг</w:t>
      </w:r>
      <w:r w:rsidR="001E4D0A" w:rsidRPr="004A5D83">
        <w:rPr>
          <w:sz w:val="26"/>
          <w:szCs w:val="26"/>
        </w:rPr>
        <w:t xml:space="preserve"> </w:t>
      </w:r>
      <w:r w:rsidR="00BA7284" w:rsidRPr="004A5D83">
        <w:rPr>
          <w:sz w:val="26"/>
          <w:szCs w:val="26"/>
        </w:rPr>
        <w:t>(</w:t>
      </w:r>
      <w:bookmarkStart w:id="6" w:name="_Hlk212026545"/>
      <w:r w:rsidR="001E4D0A" w:rsidRPr="004A5D83">
        <w:rPr>
          <w:sz w:val="26"/>
          <w:szCs w:val="26"/>
        </w:rPr>
        <w:t xml:space="preserve">с предоставлением документов от привлеченной организации, подтверждающих </w:t>
      </w:r>
      <w:r w:rsidR="00963800" w:rsidRPr="004A5D83">
        <w:rPr>
          <w:sz w:val="26"/>
          <w:szCs w:val="26"/>
        </w:rPr>
        <w:t xml:space="preserve">ее </w:t>
      </w:r>
      <w:r w:rsidR="001E4D0A" w:rsidRPr="004A5D83">
        <w:rPr>
          <w:sz w:val="26"/>
          <w:szCs w:val="26"/>
        </w:rPr>
        <w:t>стоимость</w:t>
      </w:r>
      <w:r w:rsidR="00963800" w:rsidRPr="004A5D83">
        <w:rPr>
          <w:sz w:val="26"/>
          <w:szCs w:val="26"/>
        </w:rPr>
        <w:t xml:space="preserve"> работ</w:t>
      </w:r>
      <w:r w:rsidR="00EB63CD" w:rsidRPr="004A5D83">
        <w:rPr>
          <w:sz w:val="26"/>
          <w:szCs w:val="26"/>
        </w:rPr>
        <w:t xml:space="preserve"> </w:t>
      </w:r>
      <w:r w:rsidR="000A52AD" w:rsidRPr="004A5D83">
        <w:rPr>
          <w:sz w:val="26"/>
          <w:szCs w:val="26"/>
        </w:rPr>
        <w:t>и материалов и предоставлением документов, обосновывающих включение собственных затрат в случае возникновения таких затрат) и компенсируются Заказчиком в установленном порядке.</w:t>
      </w:r>
      <w:bookmarkStart w:id="7" w:name="_Hlk212027186"/>
      <w:bookmarkEnd w:id="6"/>
    </w:p>
    <w:bookmarkEnd w:id="7"/>
    <w:p w14:paraId="36F0198B" w14:textId="3438E4C0" w:rsidR="00C03621" w:rsidRPr="004A5D83" w:rsidRDefault="0087336B" w:rsidP="00BF7FDC">
      <w:pPr>
        <w:pStyle w:val="22"/>
        <w:tabs>
          <w:tab w:val="left" w:pos="567"/>
        </w:tabs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 xml:space="preserve">2.15. </w:t>
      </w:r>
      <w:r w:rsidR="001D2BBC" w:rsidRPr="004A5D83">
        <w:rPr>
          <w:sz w:val="26"/>
          <w:szCs w:val="26"/>
        </w:rPr>
        <w:t xml:space="preserve">Отказаться в одностороннем порядке от исполнения обязательств по </w:t>
      </w:r>
      <w:r w:rsidR="007A7799" w:rsidRPr="004A5D83">
        <w:rPr>
          <w:sz w:val="26"/>
          <w:szCs w:val="26"/>
        </w:rPr>
        <w:t>Договору</w:t>
      </w:r>
      <w:r w:rsidR="001D2BBC" w:rsidRPr="004A5D83">
        <w:rPr>
          <w:sz w:val="26"/>
          <w:szCs w:val="26"/>
        </w:rPr>
        <w:t xml:space="preserve"> полностью или в части без возмещения убытков Заказчику в случае, если такого рода действия могут привести к очевидной порче имущества Заказчика</w:t>
      </w:r>
      <w:r w:rsidR="00682CD3" w:rsidRPr="004A5D83">
        <w:rPr>
          <w:sz w:val="26"/>
          <w:szCs w:val="26"/>
        </w:rPr>
        <w:t xml:space="preserve">. В таком случае Исполнитель обязан предоставить соответствующее обоснование отказа от исполнения обязательств в адрес Заказчика в течение 1 рабочего дня с момента </w:t>
      </w:r>
      <w:r w:rsidR="00073548" w:rsidRPr="004A5D83">
        <w:rPr>
          <w:sz w:val="26"/>
          <w:szCs w:val="26"/>
        </w:rPr>
        <w:t>возникновения обстоятельств, препятствующих нормальному выполнению обязательств.</w:t>
      </w:r>
    </w:p>
    <w:p w14:paraId="03C803B7" w14:textId="39CBE6D6" w:rsidR="001D2BBC" w:rsidRPr="004A5D83" w:rsidRDefault="0087336B" w:rsidP="00BF7FDC">
      <w:pPr>
        <w:pStyle w:val="22"/>
        <w:tabs>
          <w:tab w:val="left" w:pos="567"/>
        </w:tabs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 xml:space="preserve">2.16. </w:t>
      </w:r>
      <w:r w:rsidR="00C03621" w:rsidRPr="004A5D83">
        <w:rPr>
          <w:sz w:val="26"/>
          <w:szCs w:val="26"/>
        </w:rPr>
        <w:t xml:space="preserve">Отказаться в одностороннем порядке от выполнения </w:t>
      </w:r>
      <w:r w:rsidR="001D2BBC" w:rsidRPr="004A5D83">
        <w:rPr>
          <w:sz w:val="26"/>
          <w:szCs w:val="26"/>
        </w:rPr>
        <w:t xml:space="preserve">наружных видов </w:t>
      </w:r>
      <w:r w:rsidR="00C03621" w:rsidRPr="004A5D83">
        <w:rPr>
          <w:sz w:val="26"/>
          <w:szCs w:val="26"/>
        </w:rPr>
        <w:t>работ</w:t>
      </w:r>
      <w:r w:rsidR="00866630" w:rsidRPr="004A5D83">
        <w:rPr>
          <w:sz w:val="26"/>
          <w:szCs w:val="26"/>
        </w:rPr>
        <w:t>, которые в соответствии с технологией их производства не могут выполняться при отрицательной температуре</w:t>
      </w:r>
      <w:r w:rsidR="001D2BBC" w:rsidRPr="004A5D83">
        <w:rPr>
          <w:sz w:val="26"/>
          <w:szCs w:val="26"/>
        </w:rPr>
        <w:t xml:space="preserve">, о чем он должен </w:t>
      </w:r>
      <w:r w:rsidR="00F6147C" w:rsidRPr="004A5D83">
        <w:rPr>
          <w:sz w:val="26"/>
          <w:szCs w:val="26"/>
        </w:rPr>
        <w:t xml:space="preserve">письменно </w:t>
      </w:r>
      <w:r w:rsidR="001D2BBC" w:rsidRPr="004A5D83">
        <w:rPr>
          <w:sz w:val="26"/>
          <w:szCs w:val="26"/>
        </w:rPr>
        <w:t>уведомить Заказчика.</w:t>
      </w:r>
    </w:p>
    <w:p w14:paraId="268EDB13" w14:textId="77777777" w:rsidR="00807676" w:rsidRPr="004A5D83" w:rsidRDefault="00807676" w:rsidP="00EC63FD">
      <w:pPr>
        <w:pStyle w:val="22"/>
        <w:tabs>
          <w:tab w:val="left" w:pos="567"/>
        </w:tabs>
        <w:ind w:firstLine="0"/>
        <w:jc w:val="both"/>
        <w:rPr>
          <w:sz w:val="26"/>
          <w:szCs w:val="26"/>
        </w:rPr>
      </w:pPr>
    </w:p>
    <w:p w14:paraId="1FBB51C8" w14:textId="479755F0" w:rsidR="00694471" w:rsidRPr="004A5D83" w:rsidRDefault="0087336B" w:rsidP="00BF7FD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b/>
          <w:color w:val="auto"/>
          <w:sz w:val="26"/>
          <w:szCs w:val="26"/>
        </w:rPr>
        <w:t>3.</w:t>
      </w:r>
      <w:r w:rsidR="00694471" w:rsidRPr="004A5D83">
        <w:rPr>
          <w:rFonts w:ascii="Times New Roman" w:hAnsi="Times New Roman" w:cs="Times New Roman"/>
          <w:b/>
          <w:color w:val="auto"/>
          <w:sz w:val="26"/>
          <w:szCs w:val="26"/>
        </w:rPr>
        <w:t>ПРИЁМКА ОКАЗАННЫХ УСЛУГ.</w:t>
      </w:r>
      <w:r w:rsidR="00AE1973" w:rsidRPr="004A5D83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694471" w:rsidRPr="004A5D83">
        <w:rPr>
          <w:rFonts w:ascii="Times New Roman" w:hAnsi="Times New Roman" w:cs="Times New Roman"/>
          <w:b/>
          <w:color w:val="auto"/>
          <w:sz w:val="26"/>
          <w:szCs w:val="26"/>
        </w:rPr>
        <w:t>ПРЕТЕНЗИИ</w:t>
      </w:r>
      <w:r w:rsidRPr="004A5D83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7BDF3632" w14:textId="77777777" w:rsidR="008C4E8B" w:rsidRPr="004A5D83" w:rsidRDefault="00536972" w:rsidP="00BF7FD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>3.1. </w:t>
      </w:r>
      <w:r w:rsidR="00F855DF" w:rsidRPr="004A5D83">
        <w:rPr>
          <w:sz w:val="26"/>
          <w:szCs w:val="26"/>
        </w:rPr>
        <w:t xml:space="preserve">Услуги должны оказываться в соответствии с техническими нормативными правовыми актами Республики Беларусь, в том числе СН 1.04.01-2020 «Техническое </w:t>
      </w:r>
      <w:r w:rsidR="00F855DF" w:rsidRPr="004A5D83">
        <w:rPr>
          <w:sz w:val="26"/>
          <w:szCs w:val="26"/>
        </w:rPr>
        <w:lastRenderedPageBreak/>
        <w:t>состояние зданий и сооружений», ТКП 181-2009 (02230) «Правила технической эксплуатации электроустановок потребителей», ПУЭ («Правила устройства электроустановок»).</w:t>
      </w:r>
    </w:p>
    <w:p w14:paraId="665FC995" w14:textId="0F4CD70B" w:rsidR="00CB6E35" w:rsidRPr="004A5D83" w:rsidRDefault="00536972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>3.</w:t>
      </w:r>
      <w:r w:rsidR="009941CF" w:rsidRPr="004A5D83">
        <w:rPr>
          <w:sz w:val="26"/>
          <w:szCs w:val="26"/>
        </w:rPr>
        <w:t>2</w:t>
      </w:r>
      <w:r w:rsidR="00F76D67" w:rsidRPr="004A5D83">
        <w:rPr>
          <w:sz w:val="26"/>
          <w:szCs w:val="26"/>
        </w:rPr>
        <w:t>.</w:t>
      </w:r>
      <w:r w:rsidR="009C105D" w:rsidRPr="004A5D83">
        <w:rPr>
          <w:sz w:val="26"/>
          <w:szCs w:val="26"/>
        </w:rPr>
        <w:t xml:space="preserve"> </w:t>
      </w:r>
      <w:r w:rsidRPr="004A5D83">
        <w:rPr>
          <w:sz w:val="26"/>
          <w:szCs w:val="26"/>
        </w:rPr>
        <w:t xml:space="preserve">Время реагирования </w:t>
      </w:r>
      <w:r w:rsidR="00CB6E35" w:rsidRPr="004A5D83">
        <w:rPr>
          <w:sz w:val="26"/>
          <w:szCs w:val="26"/>
        </w:rPr>
        <w:t xml:space="preserve">(выезда) </w:t>
      </w:r>
      <w:r w:rsidRPr="004A5D83">
        <w:rPr>
          <w:sz w:val="26"/>
          <w:szCs w:val="26"/>
        </w:rPr>
        <w:t xml:space="preserve">Исполнителя на </w:t>
      </w:r>
      <w:r w:rsidR="00CF542A" w:rsidRPr="004A5D83">
        <w:rPr>
          <w:sz w:val="26"/>
          <w:szCs w:val="26"/>
        </w:rPr>
        <w:t>авари</w:t>
      </w:r>
      <w:r w:rsidR="00FE3377" w:rsidRPr="004A5D83">
        <w:rPr>
          <w:sz w:val="26"/>
          <w:szCs w:val="26"/>
        </w:rPr>
        <w:t>й</w:t>
      </w:r>
      <w:r w:rsidR="00CF542A" w:rsidRPr="004A5D83">
        <w:rPr>
          <w:sz w:val="26"/>
          <w:szCs w:val="26"/>
        </w:rPr>
        <w:t xml:space="preserve">ную </w:t>
      </w:r>
      <w:r w:rsidRPr="004A5D83">
        <w:rPr>
          <w:sz w:val="26"/>
          <w:szCs w:val="26"/>
        </w:rPr>
        <w:t xml:space="preserve">заявку Заказчика составляет не более </w:t>
      </w:r>
      <w:r w:rsidR="00CF542A" w:rsidRPr="004A5D83">
        <w:rPr>
          <w:sz w:val="26"/>
          <w:szCs w:val="26"/>
        </w:rPr>
        <w:t xml:space="preserve">3 (трех) </w:t>
      </w:r>
      <w:r w:rsidRPr="004A5D83">
        <w:rPr>
          <w:sz w:val="26"/>
          <w:szCs w:val="26"/>
        </w:rPr>
        <w:t>часов с момента получения заявки Заказчика.</w:t>
      </w:r>
      <w:r w:rsidR="00CF542A" w:rsidRPr="004A5D83">
        <w:rPr>
          <w:sz w:val="26"/>
          <w:szCs w:val="26"/>
        </w:rPr>
        <w:t xml:space="preserve">  </w:t>
      </w:r>
    </w:p>
    <w:p w14:paraId="67CD89B5" w14:textId="77777777" w:rsidR="00B30E2B" w:rsidRPr="004A5D83" w:rsidRDefault="00CB6E35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 xml:space="preserve">Срок выполнения </w:t>
      </w:r>
      <w:r w:rsidR="00CF542A" w:rsidRPr="004A5D83">
        <w:rPr>
          <w:sz w:val="26"/>
          <w:szCs w:val="26"/>
        </w:rPr>
        <w:t>обычн</w:t>
      </w:r>
      <w:r w:rsidRPr="004A5D83">
        <w:rPr>
          <w:sz w:val="26"/>
          <w:szCs w:val="26"/>
        </w:rPr>
        <w:t>ой</w:t>
      </w:r>
      <w:r w:rsidR="00CF542A" w:rsidRPr="004A5D83">
        <w:rPr>
          <w:sz w:val="26"/>
          <w:szCs w:val="26"/>
        </w:rPr>
        <w:t xml:space="preserve"> заявк</w:t>
      </w:r>
      <w:r w:rsidRPr="004A5D83">
        <w:rPr>
          <w:sz w:val="26"/>
          <w:szCs w:val="26"/>
        </w:rPr>
        <w:t>и</w:t>
      </w:r>
      <w:r w:rsidR="00CF542A" w:rsidRPr="004A5D83">
        <w:rPr>
          <w:sz w:val="26"/>
          <w:szCs w:val="26"/>
        </w:rPr>
        <w:t xml:space="preserve"> Заказчика составляет </w:t>
      </w:r>
      <w:r w:rsidR="00866630" w:rsidRPr="004A5D83">
        <w:rPr>
          <w:sz w:val="26"/>
          <w:szCs w:val="26"/>
        </w:rPr>
        <w:t xml:space="preserve">не более </w:t>
      </w:r>
      <w:r w:rsidR="00CF542A" w:rsidRPr="004A5D83">
        <w:rPr>
          <w:sz w:val="26"/>
          <w:szCs w:val="26"/>
        </w:rPr>
        <w:t>5 (пят</w:t>
      </w:r>
      <w:r w:rsidR="00866630" w:rsidRPr="004A5D83">
        <w:rPr>
          <w:sz w:val="26"/>
          <w:szCs w:val="26"/>
        </w:rPr>
        <w:t>и</w:t>
      </w:r>
      <w:r w:rsidR="00CF542A" w:rsidRPr="004A5D83">
        <w:rPr>
          <w:sz w:val="26"/>
          <w:szCs w:val="26"/>
        </w:rPr>
        <w:t xml:space="preserve">) календарных дней с момента получения </w:t>
      </w:r>
      <w:r w:rsidRPr="004A5D83">
        <w:rPr>
          <w:sz w:val="26"/>
          <w:szCs w:val="26"/>
        </w:rPr>
        <w:t xml:space="preserve">Исполнителем </w:t>
      </w:r>
      <w:r w:rsidR="00CF542A" w:rsidRPr="004A5D83">
        <w:rPr>
          <w:sz w:val="26"/>
          <w:szCs w:val="26"/>
        </w:rPr>
        <w:t xml:space="preserve">заявки </w:t>
      </w:r>
      <w:r w:rsidRPr="004A5D83">
        <w:rPr>
          <w:sz w:val="26"/>
          <w:szCs w:val="26"/>
        </w:rPr>
        <w:t xml:space="preserve">от </w:t>
      </w:r>
      <w:r w:rsidR="00CF542A" w:rsidRPr="004A5D83">
        <w:rPr>
          <w:sz w:val="26"/>
          <w:szCs w:val="26"/>
        </w:rPr>
        <w:t xml:space="preserve">Заказчика. </w:t>
      </w:r>
      <w:r w:rsidR="00536972" w:rsidRPr="004A5D83">
        <w:rPr>
          <w:sz w:val="26"/>
          <w:szCs w:val="26"/>
        </w:rPr>
        <w:t>Дата</w:t>
      </w:r>
      <w:r w:rsidRPr="004A5D83">
        <w:rPr>
          <w:sz w:val="26"/>
          <w:szCs w:val="26"/>
        </w:rPr>
        <w:t xml:space="preserve"> </w:t>
      </w:r>
      <w:r w:rsidR="00536972" w:rsidRPr="004A5D83">
        <w:rPr>
          <w:sz w:val="26"/>
          <w:szCs w:val="26"/>
        </w:rPr>
        <w:t xml:space="preserve">начала оказания услуг по заявке Заказчика соответствует </w:t>
      </w:r>
      <w:r w:rsidR="00813456" w:rsidRPr="004A5D83">
        <w:rPr>
          <w:sz w:val="26"/>
          <w:szCs w:val="26"/>
        </w:rPr>
        <w:t xml:space="preserve">дате </w:t>
      </w:r>
      <w:r w:rsidR="00536972" w:rsidRPr="004A5D83">
        <w:rPr>
          <w:sz w:val="26"/>
          <w:szCs w:val="26"/>
        </w:rPr>
        <w:t xml:space="preserve">прибытия представителя Исполнителя на объект для </w:t>
      </w:r>
      <w:r w:rsidR="00B824D3" w:rsidRPr="004A5D83">
        <w:rPr>
          <w:sz w:val="26"/>
          <w:szCs w:val="26"/>
        </w:rPr>
        <w:t>устранения</w:t>
      </w:r>
      <w:r w:rsidR="00536972" w:rsidRPr="004A5D83">
        <w:rPr>
          <w:sz w:val="26"/>
          <w:szCs w:val="26"/>
        </w:rPr>
        <w:t xml:space="preserve"> причин неисправности.</w:t>
      </w:r>
      <w:r w:rsidR="009C105D" w:rsidRPr="004A5D83">
        <w:rPr>
          <w:sz w:val="26"/>
          <w:szCs w:val="26"/>
        </w:rPr>
        <w:t xml:space="preserve"> </w:t>
      </w:r>
    </w:p>
    <w:p w14:paraId="550E0611" w14:textId="41E05009" w:rsidR="00B30E2B" w:rsidRPr="004A5D83" w:rsidRDefault="00B30E2B" w:rsidP="00B30E2B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>Оплата за качественно оказанные услуги производится по фактически отработанному времени</w:t>
      </w:r>
      <w:r w:rsidR="00257D4D" w:rsidRPr="004A5D83">
        <w:rPr>
          <w:sz w:val="26"/>
          <w:szCs w:val="26"/>
        </w:rPr>
        <w:t>.</w:t>
      </w:r>
      <w:r w:rsidRPr="004A5D83">
        <w:rPr>
          <w:sz w:val="26"/>
          <w:szCs w:val="26"/>
        </w:rPr>
        <w:t xml:space="preserve"> </w:t>
      </w:r>
      <w:r w:rsidR="00257D4D" w:rsidRPr="004A5D83">
        <w:rPr>
          <w:sz w:val="26"/>
          <w:szCs w:val="26"/>
        </w:rPr>
        <w:t>Е</w:t>
      </w:r>
      <w:r w:rsidRPr="004A5D83">
        <w:rPr>
          <w:sz w:val="26"/>
          <w:szCs w:val="26"/>
        </w:rPr>
        <w:t xml:space="preserve">сли фактическое время выполнения </w:t>
      </w:r>
      <w:bookmarkStart w:id="8" w:name="_Hlk212640524"/>
      <w:r w:rsidRPr="004A5D83">
        <w:rPr>
          <w:sz w:val="26"/>
          <w:szCs w:val="26"/>
        </w:rPr>
        <w:t>работ (оказания услуг)</w:t>
      </w:r>
      <w:bookmarkEnd w:id="8"/>
      <w:r w:rsidRPr="004A5D83">
        <w:rPr>
          <w:sz w:val="26"/>
          <w:szCs w:val="26"/>
        </w:rPr>
        <w:t xml:space="preserve"> составляет менее 1 часа, Исполнителю оплачивается полный первый час выполнения работ (оказания услуг), </w:t>
      </w:r>
      <w:bookmarkStart w:id="9" w:name="_Hlk212640487"/>
      <w:r w:rsidRPr="004A5D83">
        <w:rPr>
          <w:sz w:val="26"/>
          <w:szCs w:val="26"/>
        </w:rPr>
        <w:t>после первого часа включается поминутная тарификация, округление не полностью отработанного часа до целого не допускается.</w:t>
      </w:r>
    </w:p>
    <w:p w14:paraId="2D1BB72A" w14:textId="2EA1A310" w:rsidR="00AB4CD4" w:rsidRPr="004A5D83" w:rsidRDefault="00AB4CD4" w:rsidP="00B30E2B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>Некачественно выполненные услуги оплате не подлежат.</w:t>
      </w:r>
    </w:p>
    <w:bookmarkEnd w:id="9"/>
    <w:p w14:paraId="5BBA9DA1" w14:textId="472B6BA6" w:rsidR="00536972" w:rsidRPr="004A5D83" w:rsidRDefault="00CB6E35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 xml:space="preserve">Фактически отработанное время, которое потратил Исполнитель </w:t>
      </w:r>
      <w:r w:rsidR="00813456" w:rsidRPr="004A5D83">
        <w:rPr>
          <w:sz w:val="26"/>
          <w:szCs w:val="26"/>
        </w:rPr>
        <w:t xml:space="preserve">на объекте для выполнения заявки, фиксируется и заносится </w:t>
      </w:r>
      <w:bookmarkStart w:id="10" w:name="_Hlk212025518"/>
      <w:r w:rsidR="00813456" w:rsidRPr="004A5D83">
        <w:rPr>
          <w:sz w:val="26"/>
          <w:szCs w:val="26"/>
        </w:rPr>
        <w:t>в акт (ведомость) выполненных работ</w:t>
      </w:r>
      <w:r w:rsidR="0006167D" w:rsidRPr="004A5D83">
        <w:rPr>
          <w:sz w:val="26"/>
          <w:szCs w:val="26"/>
        </w:rPr>
        <w:t xml:space="preserve"> и подтверждается</w:t>
      </w:r>
      <w:r w:rsidR="00813456" w:rsidRPr="004A5D83">
        <w:rPr>
          <w:sz w:val="26"/>
          <w:szCs w:val="26"/>
        </w:rPr>
        <w:t xml:space="preserve"> ответственным лицом Заказчика на каждом отдельно взятом объекте.</w:t>
      </w:r>
      <w:bookmarkEnd w:id="10"/>
    </w:p>
    <w:p w14:paraId="038A3CD6" w14:textId="7168C2C4" w:rsidR="00292D1A" w:rsidRPr="004A5D83" w:rsidRDefault="00292D1A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>3.</w:t>
      </w:r>
      <w:r w:rsidR="009941CF" w:rsidRPr="004A5D83">
        <w:rPr>
          <w:sz w:val="26"/>
          <w:szCs w:val="26"/>
        </w:rPr>
        <w:t>3</w:t>
      </w:r>
      <w:r w:rsidRPr="004A5D83">
        <w:rPr>
          <w:sz w:val="26"/>
          <w:szCs w:val="26"/>
        </w:rPr>
        <w:t xml:space="preserve">. </w:t>
      </w:r>
      <w:r w:rsidR="00826C20" w:rsidRPr="004A5D83">
        <w:rPr>
          <w:sz w:val="26"/>
          <w:szCs w:val="26"/>
        </w:rPr>
        <w:t>За нарушение сроков оказания услуг</w:t>
      </w:r>
      <w:r w:rsidR="00190122" w:rsidRPr="004A5D83">
        <w:rPr>
          <w:sz w:val="26"/>
          <w:szCs w:val="26"/>
        </w:rPr>
        <w:t xml:space="preserve">, предусмотренных п.3.2 </w:t>
      </w:r>
      <w:r w:rsidRPr="004A5D83">
        <w:rPr>
          <w:sz w:val="26"/>
          <w:szCs w:val="26"/>
        </w:rPr>
        <w:t>Договор</w:t>
      </w:r>
      <w:r w:rsidR="00190122" w:rsidRPr="004A5D83">
        <w:rPr>
          <w:sz w:val="26"/>
          <w:szCs w:val="26"/>
        </w:rPr>
        <w:t>а,</w:t>
      </w:r>
      <w:r w:rsidRPr="004A5D83">
        <w:rPr>
          <w:sz w:val="26"/>
          <w:szCs w:val="26"/>
        </w:rPr>
        <w:t xml:space="preserve"> Исполнител</w:t>
      </w:r>
      <w:r w:rsidR="00190122" w:rsidRPr="004A5D83">
        <w:rPr>
          <w:sz w:val="26"/>
          <w:szCs w:val="26"/>
        </w:rPr>
        <w:t xml:space="preserve">ь несет </w:t>
      </w:r>
      <w:r w:rsidRPr="004A5D83">
        <w:rPr>
          <w:sz w:val="26"/>
          <w:szCs w:val="26"/>
        </w:rPr>
        <w:t>ответственность в соответствии с п.5.2 настоящего Договора.</w:t>
      </w:r>
    </w:p>
    <w:p w14:paraId="668D9718" w14:textId="2D73E958" w:rsidR="00536972" w:rsidRPr="004A5D83" w:rsidRDefault="00536972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>3.</w:t>
      </w:r>
      <w:r w:rsidR="008C4E8B" w:rsidRPr="004A5D83">
        <w:rPr>
          <w:sz w:val="26"/>
          <w:szCs w:val="26"/>
        </w:rPr>
        <w:t>4</w:t>
      </w:r>
      <w:r w:rsidRPr="004A5D83">
        <w:rPr>
          <w:sz w:val="26"/>
          <w:szCs w:val="26"/>
        </w:rPr>
        <w:t xml:space="preserve">. </w:t>
      </w:r>
      <w:r w:rsidR="008C63C2" w:rsidRPr="004A5D83">
        <w:rPr>
          <w:sz w:val="26"/>
          <w:szCs w:val="26"/>
        </w:rPr>
        <w:t>Ежемесячно, до 5 числа месяца, следующего за отчётным (месяц оказания услуг), Исполнитель предоставляет Заказчику Акт оказанных услуг на подписание.</w:t>
      </w:r>
      <w:r w:rsidR="000D0705" w:rsidRPr="004A5D83">
        <w:rPr>
          <w:sz w:val="26"/>
          <w:szCs w:val="26"/>
        </w:rPr>
        <w:t xml:space="preserve"> При оформлении актов приема-сдачи оказанных услуг Исполнитель подтверждает стоимость примененных на объекте материалов (оборудования, комплектующих) копиями ТТН (ТН), чеков и другими</w:t>
      </w:r>
      <w:r w:rsidR="004D34CB" w:rsidRPr="004A5D83">
        <w:rPr>
          <w:sz w:val="26"/>
          <w:szCs w:val="26"/>
        </w:rPr>
        <w:t xml:space="preserve"> документами</w:t>
      </w:r>
      <w:r w:rsidR="000D0705" w:rsidRPr="004A5D83">
        <w:rPr>
          <w:sz w:val="26"/>
          <w:szCs w:val="26"/>
        </w:rPr>
        <w:t>. Стоимость материалов, оборудования и комплектующих, включенная в акт приема-сдачи оказанных услуг, не может превышать стоимость их закупки Исполнителем.</w:t>
      </w:r>
      <w:r w:rsidR="00497F70" w:rsidRPr="004A5D83">
        <w:rPr>
          <w:sz w:val="26"/>
          <w:szCs w:val="26"/>
        </w:rPr>
        <w:t xml:space="preserve"> Исполнитель подтверждает время выполнения заявки на объекте путем предоставления копии акта, подписанного уполномоченным представителем </w:t>
      </w:r>
      <w:r w:rsidR="00AB14C2" w:rsidRPr="004A5D83">
        <w:rPr>
          <w:sz w:val="26"/>
          <w:szCs w:val="26"/>
        </w:rPr>
        <w:t>Заказчика и скрепленного печ</w:t>
      </w:r>
      <w:r w:rsidR="00447D5B" w:rsidRPr="004A5D83">
        <w:rPr>
          <w:sz w:val="26"/>
          <w:szCs w:val="26"/>
        </w:rPr>
        <w:t>атью.</w:t>
      </w:r>
    </w:p>
    <w:p w14:paraId="5F664D71" w14:textId="7FC838D4" w:rsidR="0086462F" w:rsidRPr="004A5D83" w:rsidRDefault="0086462F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>Время, затраченное на дорогу до объекта, не включается в рабочий час.</w:t>
      </w:r>
    </w:p>
    <w:p w14:paraId="0F19DF77" w14:textId="082E1633" w:rsidR="0086462F" w:rsidRPr="004A5D83" w:rsidRDefault="0086462F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 xml:space="preserve">Время, затраченное на диагностику объекта, может быть </w:t>
      </w:r>
      <w:r w:rsidR="008E440C" w:rsidRPr="004A5D83">
        <w:rPr>
          <w:sz w:val="26"/>
          <w:szCs w:val="26"/>
        </w:rPr>
        <w:t xml:space="preserve">присоединено к основному времени выполнения работ (оказания услуг) и </w:t>
      </w:r>
      <w:r w:rsidRPr="004A5D83">
        <w:rPr>
          <w:sz w:val="26"/>
          <w:szCs w:val="26"/>
        </w:rPr>
        <w:t>оплачено</w:t>
      </w:r>
      <w:r w:rsidR="00F734AD" w:rsidRPr="004A5D83">
        <w:rPr>
          <w:sz w:val="26"/>
          <w:szCs w:val="26"/>
        </w:rPr>
        <w:t xml:space="preserve"> по фактически затраченному времени </w:t>
      </w:r>
      <w:r w:rsidRPr="004A5D83">
        <w:rPr>
          <w:sz w:val="26"/>
          <w:szCs w:val="26"/>
        </w:rPr>
        <w:t>при условии выполнения заявки и устранения дефекта. Отдельно осмотр объекта не о</w:t>
      </w:r>
      <w:r w:rsidR="00A27B81" w:rsidRPr="004A5D83">
        <w:rPr>
          <w:sz w:val="26"/>
          <w:szCs w:val="26"/>
        </w:rPr>
        <w:t>плачивается.</w:t>
      </w:r>
    </w:p>
    <w:p w14:paraId="10428DCB" w14:textId="77777777" w:rsidR="003F4A30" w:rsidRPr="004A5D83" w:rsidRDefault="00812350" w:rsidP="00812350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>Заказчик не обязан предоставлять дефектные акты для выполнения работ по заявкам.</w:t>
      </w:r>
      <w:r w:rsidR="009639C3" w:rsidRPr="004A5D83">
        <w:rPr>
          <w:sz w:val="26"/>
          <w:szCs w:val="26"/>
        </w:rPr>
        <w:t xml:space="preserve"> </w:t>
      </w:r>
    </w:p>
    <w:p w14:paraId="60EA67EE" w14:textId="17572222" w:rsidR="00536972" w:rsidRPr="004A5D83" w:rsidRDefault="00536972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>3.</w:t>
      </w:r>
      <w:r w:rsidR="008C4E8B" w:rsidRPr="004A5D83">
        <w:rPr>
          <w:sz w:val="26"/>
          <w:szCs w:val="26"/>
        </w:rPr>
        <w:t>5</w:t>
      </w:r>
      <w:r w:rsidRPr="004A5D83">
        <w:rPr>
          <w:sz w:val="26"/>
          <w:szCs w:val="26"/>
        </w:rPr>
        <w:t>. Заказчик обязан в течение 5 (пяти) рабочих дней от даты получения подписать акт оказанных услуг и направить один его экземпляр Исполнителю или в тот же срок направить в адрес Исполнителя мотивированный отказ от подписания акта с указанием выявленных недостатков</w:t>
      </w:r>
      <w:r w:rsidR="008D172D" w:rsidRPr="004A5D83">
        <w:rPr>
          <w:sz w:val="26"/>
          <w:szCs w:val="26"/>
        </w:rPr>
        <w:t>.</w:t>
      </w:r>
    </w:p>
    <w:p w14:paraId="1BA20B1A" w14:textId="17A7F9B7" w:rsidR="00536972" w:rsidRPr="004A5D83" w:rsidRDefault="00536972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>3.</w:t>
      </w:r>
      <w:r w:rsidR="008C4E8B" w:rsidRPr="004A5D83">
        <w:rPr>
          <w:sz w:val="26"/>
          <w:szCs w:val="26"/>
        </w:rPr>
        <w:t>6</w:t>
      </w:r>
      <w:r w:rsidRPr="004A5D83">
        <w:rPr>
          <w:sz w:val="26"/>
          <w:szCs w:val="26"/>
        </w:rPr>
        <w:t>. При</w:t>
      </w:r>
      <w:r w:rsidR="004D34CB" w:rsidRPr="004A5D83">
        <w:rPr>
          <w:sz w:val="26"/>
          <w:szCs w:val="26"/>
        </w:rPr>
        <w:t xml:space="preserve"> необоснованном</w:t>
      </w:r>
      <w:r w:rsidRPr="004A5D83">
        <w:rPr>
          <w:sz w:val="26"/>
          <w:szCs w:val="26"/>
        </w:rPr>
        <w:t xml:space="preserve"> уклонении Заказчика от принятия результата оказанных услуг и (или) подписания актов оказанных услуг в предусмотренный договором срок и</w:t>
      </w:r>
      <w:r w:rsidR="008C5B37" w:rsidRPr="004A5D83">
        <w:rPr>
          <w:sz w:val="26"/>
          <w:szCs w:val="26"/>
        </w:rPr>
        <w:t xml:space="preserve"> </w:t>
      </w:r>
      <w:r w:rsidRPr="004A5D83">
        <w:rPr>
          <w:sz w:val="26"/>
          <w:szCs w:val="26"/>
        </w:rPr>
        <w:t>непоступлении</w:t>
      </w:r>
      <w:r w:rsidR="008C5B37" w:rsidRPr="004A5D83">
        <w:rPr>
          <w:sz w:val="26"/>
          <w:szCs w:val="26"/>
        </w:rPr>
        <w:t xml:space="preserve"> </w:t>
      </w:r>
      <w:r w:rsidRPr="004A5D83">
        <w:rPr>
          <w:sz w:val="26"/>
          <w:szCs w:val="26"/>
        </w:rPr>
        <w:t>письменного</w:t>
      </w:r>
      <w:r w:rsidR="008C5B37" w:rsidRPr="004A5D83">
        <w:rPr>
          <w:sz w:val="26"/>
          <w:szCs w:val="26"/>
        </w:rPr>
        <w:t xml:space="preserve"> </w:t>
      </w:r>
      <w:r w:rsidRPr="004A5D83">
        <w:rPr>
          <w:sz w:val="26"/>
          <w:szCs w:val="26"/>
        </w:rPr>
        <w:t>мотивированного отказа от их подписания, услуги со стороны Исполнителя считаются оказанными надлежащим образом и в согласованный сторонами срок, а односторонний акт оказанных услуг, подписанный Исполнителем, будет являться надлежащим этому подтверждением.</w:t>
      </w:r>
    </w:p>
    <w:p w14:paraId="0E3D99B1" w14:textId="77777777" w:rsidR="00826C20" w:rsidRPr="004A5D83" w:rsidRDefault="004753C3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>3.</w:t>
      </w:r>
      <w:r w:rsidR="008C4E8B" w:rsidRPr="004A5D83">
        <w:rPr>
          <w:sz w:val="26"/>
          <w:szCs w:val="26"/>
        </w:rPr>
        <w:t>7</w:t>
      </w:r>
      <w:r w:rsidRPr="004A5D83">
        <w:rPr>
          <w:sz w:val="26"/>
          <w:szCs w:val="26"/>
        </w:rPr>
        <w:t>. Гарантийны</w:t>
      </w:r>
      <w:r w:rsidR="000B40CB" w:rsidRPr="004A5D83">
        <w:rPr>
          <w:sz w:val="26"/>
          <w:szCs w:val="26"/>
        </w:rPr>
        <w:t>й</w:t>
      </w:r>
      <w:r w:rsidRPr="004A5D83">
        <w:rPr>
          <w:sz w:val="26"/>
          <w:szCs w:val="26"/>
        </w:rPr>
        <w:t xml:space="preserve"> срок на </w:t>
      </w:r>
      <w:r w:rsidR="000B40CB" w:rsidRPr="004A5D83">
        <w:rPr>
          <w:sz w:val="26"/>
          <w:szCs w:val="26"/>
        </w:rPr>
        <w:t>оказанные услуги</w:t>
      </w:r>
      <w:r w:rsidRPr="004A5D83">
        <w:rPr>
          <w:sz w:val="26"/>
          <w:szCs w:val="26"/>
        </w:rPr>
        <w:t xml:space="preserve"> составляют 12 месяцев</w:t>
      </w:r>
      <w:r w:rsidR="00F06669" w:rsidRPr="004A5D83">
        <w:rPr>
          <w:sz w:val="26"/>
          <w:szCs w:val="26"/>
        </w:rPr>
        <w:t xml:space="preserve"> с момента подписания Заказчиком акта оказанных услуг</w:t>
      </w:r>
      <w:r w:rsidR="00826C20" w:rsidRPr="004A5D83">
        <w:rPr>
          <w:sz w:val="26"/>
          <w:szCs w:val="26"/>
        </w:rPr>
        <w:t xml:space="preserve">. </w:t>
      </w:r>
    </w:p>
    <w:p w14:paraId="0E747D5B" w14:textId="19AA9768" w:rsidR="00790BF9" w:rsidRPr="004A5D83" w:rsidRDefault="00826C20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>Н</w:t>
      </w:r>
      <w:r w:rsidR="004753C3" w:rsidRPr="004A5D83">
        <w:rPr>
          <w:sz w:val="26"/>
          <w:szCs w:val="26"/>
        </w:rPr>
        <w:t xml:space="preserve">а </w:t>
      </w:r>
      <w:r w:rsidRPr="004A5D83">
        <w:rPr>
          <w:sz w:val="26"/>
          <w:szCs w:val="26"/>
        </w:rPr>
        <w:t xml:space="preserve">примененные на объекте комплектующие, </w:t>
      </w:r>
      <w:r w:rsidR="004753C3" w:rsidRPr="004A5D83">
        <w:rPr>
          <w:sz w:val="26"/>
          <w:szCs w:val="26"/>
        </w:rPr>
        <w:t xml:space="preserve">материалы и оборудование </w:t>
      </w:r>
      <w:r w:rsidRPr="004A5D83">
        <w:rPr>
          <w:sz w:val="26"/>
          <w:szCs w:val="26"/>
        </w:rPr>
        <w:t>гарантийный срок устанавливается поставщиком</w:t>
      </w:r>
      <w:r w:rsidR="00313483" w:rsidRPr="004A5D83">
        <w:rPr>
          <w:sz w:val="26"/>
          <w:szCs w:val="26"/>
        </w:rPr>
        <w:t xml:space="preserve"> либо изготовителем</w:t>
      </w:r>
      <w:r w:rsidRPr="004A5D83">
        <w:rPr>
          <w:sz w:val="26"/>
          <w:szCs w:val="26"/>
        </w:rPr>
        <w:t>, но не может быть менее 30 календарных дней</w:t>
      </w:r>
      <w:r w:rsidR="0087336B" w:rsidRPr="004A5D83">
        <w:rPr>
          <w:sz w:val="26"/>
          <w:szCs w:val="26"/>
        </w:rPr>
        <w:t xml:space="preserve"> с момента подписания Заказчиком акта оказанных услуг.</w:t>
      </w:r>
    </w:p>
    <w:p w14:paraId="502233E3" w14:textId="1F3E4943" w:rsidR="00790BF9" w:rsidRPr="004A5D83" w:rsidRDefault="004D34CB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lastRenderedPageBreak/>
        <w:t xml:space="preserve">3.8 </w:t>
      </w:r>
      <w:r w:rsidR="00A82450" w:rsidRPr="004A5D83">
        <w:rPr>
          <w:sz w:val="26"/>
          <w:szCs w:val="26"/>
        </w:rPr>
        <w:t xml:space="preserve">При выявлении </w:t>
      </w:r>
      <w:r w:rsidR="00190122" w:rsidRPr="004A5D83">
        <w:rPr>
          <w:sz w:val="26"/>
          <w:szCs w:val="26"/>
        </w:rPr>
        <w:t xml:space="preserve">дефектов или </w:t>
      </w:r>
      <w:r w:rsidR="00A82450" w:rsidRPr="004A5D83">
        <w:rPr>
          <w:sz w:val="26"/>
          <w:szCs w:val="26"/>
        </w:rPr>
        <w:t xml:space="preserve">работ ненадлежащего качества в период гарантийного срока оформляется дефектный акт на гарантийный ремонт (далее - дефектный акт). Для участия в составлении дефектного акта, согласования сроков и порядка устранения дефектов Исполнитель обязан направить своего представителя не позднее </w:t>
      </w:r>
      <w:r w:rsidR="005840D6" w:rsidRPr="004A5D83">
        <w:rPr>
          <w:sz w:val="26"/>
          <w:szCs w:val="26"/>
        </w:rPr>
        <w:t>3</w:t>
      </w:r>
      <w:r w:rsidR="00A82450" w:rsidRPr="004A5D83">
        <w:rPr>
          <w:sz w:val="26"/>
          <w:szCs w:val="26"/>
        </w:rPr>
        <w:t xml:space="preserve"> </w:t>
      </w:r>
      <w:r w:rsidR="005840D6" w:rsidRPr="004A5D83">
        <w:rPr>
          <w:sz w:val="26"/>
          <w:szCs w:val="26"/>
        </w:rPr>
        <w:t>рабочих</w:t>
      </w:r>
      <w:r w:rsidR="00A82450" w:rsidRPr="004A5D83">
        <w:rPr>
          <w:sz w:val="26"/>
          <w:szCs w:val="26"/>
        </w:rPr>
        <w:t xml:space="preserve"> дней с даты получения письменного извещения Заказчика. В случае неявки представителя Исполнителя в установленный срок дефектный акт составляется </w:t>
      </w:r>
      <w:r w:rsidR="00190122" w:rsidRPr="004A5D83">
        <w:rPr>
          <w:sz w:val="26"/>
          <w:szCs w:val="26"/>
        </w:rPr>
        <w:t xml:space="preserve">ответственным лицом </w:t>
      </w:r>
      <w:r w:rsidR="00A82450" w:rsidRPr="004A5D83">
        <w:rPr>
          <w:sz w:val="26"/>
          <w:szCs w:val="26"/>
        </w:rPr>
        <w:t>Заказчик</w:t>
      </w:r>
      <w:r w:rsidR="00190122" w:rsidRPr="004A5D83">
        <w:rPr>
          <w:sz w:val="26"/>
          <w:szCs w:val="26"/>
        </w:rPr>
        <w:t>а</w:t>
      </w:r>
      <w:r w:rsidR="00A82450" w:rsidRPr="004A5D83">
        <w:rPr>
          <w:sz w:val="26"/>
          <w:szCs w:val="26"/>
        </w:rPr>
        <w:t xml:space="preserve"> в одностороннем порядке и направляется Исполнителю для исправления работ ненадлежащего качества.</w:t>
      </w:r>
      <w:r w:rsidR="00190122" w:rsidRPr="004A5D83">
        <w:rPr>
          <w:sz w:val="26"/>
          <w:szCs w:val="26"/>
        </w:rPr>
        <w:t xml:space="preserve"> В дефектном акте указывается конкретный срок устранения дефектов Исполнителем.</w:t>
      </w:r>
      <w:r w:rsidR="006B6AFD" w:rsidRPr="004A5D83">
        <w:rPr>
          <w:sz w:val="26"/>
          <w:szCs w:val="26"/>
        </w:rPr>
        <w:t xml:space="preserve"> Исполнитель обязан устранить выявленные </w:t>
      </w:r>
      <w:r w:rsidR="00D06A56" w:rsidRPr="004A5D83">
        <w:rPr>
          <w:sz w:val="26"/>
          <w:szCs w:val="26"/>
        </w:rPr>
        <w:t>недостатки в сроки, указанные в дефектном акте.</w:t>
      </w:r>
    </w:p>
    <w:p w14:paraId="0B2741E3" w14:textId="298A6F06" w:rsidR="00790BF9" w:rsidRPr="004A5D83" w:rsidRDefault="00A82450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 xml:space="preserve">Гарантийный срок на выполненные работы прерывается на время, в течение которого </w:t>
      </w:r>
      <w:r w:rsidR="00790BF9" w:rsidRPr="004A5D83">
        <w:rPr>
          <w:sz w:val="26"/>
          <w:szCs w:val="26"/>
        </w:rPr>
        <w:t>О</w:t>
      </w:r>
      <w:r w:rsidRPr="004A5D83">
        <w:rPr>
          <w:sz w:val="26"/>
          <w:szCs w:val="26"/>
        </w:rPr>
        <w:t>бъект не мог эксплуатироваться вследствие выявления работ</w:t>
      </w:r>
      <w:r w:rsidR="00574A9C" w:rsidRPr="004A5D83">
        <w:rPr>
          <w:sz w:val="26"/>
          <w:szCs w:val="26"/>
        </w:rPr>
        <w:t xml:space="preserve"> </w:t>
      </w:r>
      <w:r w:rsidRPr="004A5D83">
        <w:rPr>
          <w:sz w:val="26"/>
          <w:szCs w:val="26"/>
        </w:rPr>
        <w:t>ненадлежащего качества, за которые несет ответственность Исполнитель.</w:t>
      </w:r>
    </w:p>
    <w:p w14:paraId="72470C3C" w14:textId="64E3D0DD" w:rsidR="00A82450" w:rsidRPr="004A5D83" w:rsidRDefault="00A82450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 xml:space="preserve">3.9. В случае уклонения Исполнителя от устранения </w:t>
      </w:r>
      <w:r w:rsidR="00190122" w:rsidRPr="004A5D83">
        <w:rPr>
          <w:sz w:val="26"/>
          <w:szCs w:val="26"/>
        </w:rPr>
        <w:t xml:space="preserve">дефектов и </w:t>
      </w:r>
      <w:r w:rsidRPr="004A5D83">
        <w:rPr>
          <w:sz w:val="26"/>
          <w:szCs w:val="26"/>
        </w:rPr>
        <w:t>недостатков в гарантийный период</w:t>
      </w:r>
      <w:r w:rsidR="00D06A56" w:rsidRPr="004A5D83">
        <w:rPr>
          <w:sz w:val="26"/>
          <w:szCs w:val="26"/>
        </w:rPr>
        <w:t xml:space="preserve"> в сроки, указанные в дефектном акте,</w:t>
      </w:r>
      <w:r w:rsidRPr="004A5D83">
        <w:rPr>
          <w:sz w:val="26"/>
          <w:szCs w:val="26"/>
        </w:rPr>
        <w:t xml:space="preserve"> Заказчик имеет право устранить </w:t>
      </w:r>
      <w:r w:rsidR="00190122" w:rsidRPr="004A5D83">
        <w:rPr>
          <w:sz w:val="26"/>
          <w:szCs w:val="26"/>
        </w:rPr>
        <w:t xml:space="preserve">дефекты и </w:t>
      </w:r>
      <w:r w:rsidRPr="004A5D83">
        <w:rPr>
          <w:sz w:val="26"/>
          <w:szCs w:val="26"/>
        </w:rPr>
        <w:t>недостатки собственными силами, либо с привлечением сторонних организаций с последующ</w:t>
      </w:r>
      <w:r w:rsidR="00190122" w:rsidRPr="004A5D83">
        <w:rPr>
          <w:sz w:val="26"/>
          <w:szCs w:val="26"/>
        </w:rPr>
        <w:t>ей компенсацией Исполнителем всех затрат, понесенных Заказчиком.</w:t>
      </w:r>
    </w:p>
    <w:p w14:paraId="12D099E3" w14:textId="3A164A71" w:rsidR="00A33EA6" w:rsidRPr="004A5D83" w:rsidRDefault="00A33EA6" w:rsidP="00BF7FD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5D83">
        <w:rPr>
          <w:sz w:val="26"/>
          <w:szCs w:val="26"/>
        </w:rPr>
        <w:t>В случае устранения дефектов и недостатков в гарантийный период собственными силами Заказчика либо с привлечением третьих лиц</w:t>
      </w:r>
      <w:r w:rsidR="002F3A2B" w:rsidRPr="004A5D83">
        <w:rPr>
          <w:sz w:val="26"/>
          <w:szCs w:val="26"/>
        </w:rPr>
        <w:t xml:space="preserve"> (при уклонении Исполнителя от устранения таких дефектов и недостатков), Исполнитель обязан </w:t>
      </w:r>
      <w:r w:rsidR="002E3B59" w:rsidRPr="004A5D83">
        <w:rPr>
          <w:sz w:val="26"/>
          <w:szCs w:val="26"/>
        </w:rPr>
        <w:t xml:space="preserve">в полном объеме </w:t>
      </w:r>
      <w:r w:rsidR="002F3A2B" w:rsidRPr="004A5D83">
        <w:rPr>
          <w:sz w:val="26"/>
          <w:szCs w:val="26"/>
        </w:rPr>
        <w:t xml:space="preserve">компенсировать затраты Заказчика на устранение </w:t>
      </w:r>
      <w:r w:rsidR="002E3B59" w:rsidRPr="004A5D83">
        <w:rPr>
          <w:sz w:val="26"/>
          <w:szCs w:val="26"/>
        </w:rPr>
        <w:t xml:space="preserve">указанных в настоящем пункте дефектов и недостатков в течение </w:t>
      </w:r>
      <w:r w:rsidR="00AB0D85" w:rsidRPr="004A5D83">
        <w:rPr>
          <w:sz w:val="26"/>
          <w:szCs w:val="26"/>
        </w:rPr>
        <w:t>3</w:t>
      </w:r>
      <w:r w:rsidR="002E3B59" w:rsidRPr="004A5D83">
        <w:rPr>
          <w:sz w:val="26"/>
          <w:szCs w:val="26"/>
        </w:rPr>
        <w:t xml:space="preserve"> трех рабочих дней с момента выставления </w:t>
      </w:r>
      <w:r w:rsidR="00AB0D85" w:rsidRPr="004A5D83">
        <w:rPr>
          <w:sz w:val="26"/>
          <w:szCs w:val="26"/>
        </w:rPr>
        <w:t>счета.</w:t>
      </w:r>
    </w:p>
    <w:p w14:paraId="59067CA8" w14:textId="5BAB8906" w:rsidR="00536972" w:rsidRPr="004A5D83" w:rsidRDefault="00536972" w:rsidP="00BF7FDC">
      <w:pPr>
        <w:pStyle w:val="ab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14:paraId="3D554370" w14:textId="199EC80D" w:rsidR="00694471" w:rsidRPr="004A5D83" w:rsidRDefault="0087336B" w:rsidP="00BF7FD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b/>
          <w:color w:val="auto"/>
          <w:sz w:val="26"/>
          <w:szCs w:val="26"/>
        </w:rPr>
        <w:t>4.</w:t>
      </w:r>
      <w:r w:rsidR="00694471" w:rsidRPr="004A5D83">
        <w:rPr>
          <w:rFonts w:ascii="Times New Roman" w:hAnsi="Times New Roman" w:cs="Times New Roman"/>
          <w:b/>
          <w:color w:val="auto"/>
          <w:sz w:val="26"/>
          <w:szCs w:val="26"/>
        </w:rPr>
        <w:t>СТОИМОСТЬ И ПОРЯДОК РАСЧЁТОВ</w:t>
      </w:r>
      <w:r w:rsidRPr="004A5D83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5399C9B4" w14:textId="77777777" w:rsidR="00D93595" w:rsidRPr="004A5D83" w:rsidRDefault="00581E09" w:rsidP="00BF7FD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4.1. Стоимость оказываемых услуг по договору определяется согласно Протоколу</w:t>
      </w:r>
      <w:r w:rsidR="008C5B37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согласования цен (Приложение №3).</w:t>
      </w:r>
      <w:r w:rsidR="00522101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22101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14:paraId="5E489B09" w14:textId="67D66F4B" w:rsidR="007821CC" w:rsidRPr="004A5D83" w:rsidRDefault="00522101" w:rsidP="00BF7FD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Общая сумма Договора составляет</w:t>
      </w:r>
      <w:r w:rsidR="000B43BA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51276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</w:t>
      </w:r>
      <w:r w:rsidR="00CC56E2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том числе </w:t>
      </w:r>
      <w:r w:rsidR="007821CC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НДС</w:t>
      </w:r>
      <w:r w:rsidR="00CC56E2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51276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</w:t>
      </w:r>
      <w:r w:rsidR="007821CC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 будет складываться из сумм всех Актов оказанных услуг (выполненных работ).</w:t>
      </w:r>
    </w:p>
    <w:p w14:paraId="5AF2EAC0" w14:textId="2CDDFD43" w:rsidR="00C300A9" w:rsidRPr="004A5D83" w:rsidRDefault="00522101" w:rsidP="00BF7FD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4.2. </w:t>
      </w:r>
      <w:r w:rsidR="00581E09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Стоимость</w:t>
      </w:r>
      <w:r w:rsidR="008C5B37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81E09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оказываемых услуг, не предусмотренных </w:t>
      </w:r>
      <w:r w:rsidR="00C300A9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в Приложении №2 к Договору</w:t>
      </w:r>
      <w:r w:rsidR="00581E09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2E060C"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но относящихся к его предмету, </w:t>
      </w:r>
      <w:r w:rsidR="00C300A9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оплачиваются в соответствии с тарифами, указанными в Приложении №3 к Договору, которое является его неотъемлемой частью, или на основании </w:t>
      </w:r>
      <w:r w:rsidR="002E060C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расчета (сметы), согласованной с Заказчиком</w:t>
      </w:r>
      <w:r w:rsidR="00C300A9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0DFB1289" w14:textId="4E9FD5D7" w:rsidR="00694471" w:rsidRPr="004A5D83" w:rsidRDefault="00EC18A8" w:rsidP="00BF7FD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4.3. </w:t>
      </w:r>
      <w:r w:rsidR="00694471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Заказчик</w:t>
      </w:r>
      <w:r w:rsidR="00946F9D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2238D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осуществляет оплату оказанных услуг </w:t>
      </w:r>
      <w:r w:rsidR="00694471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ежемесячно в белорусских рублях </w:t>
      </w:r>
      <w:r w:rsidR="0032238D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путем перечисления </w:t>
      </w:r>
      <w:r w:rsidR="00694471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на расчётный счёт Исполнителя</w:t>
      </w:r>
      <w:r w:rsidR="0085562F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2238D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денежных средств</w:t>
      </w:r>
      <w:r w:rsidR="00694471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2E060C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не позднее </w:t>
      </w:r>
      <w:r w:rsidR="005F210B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</w:t>
      </w:r>
      <w:r w:rsidR="002E060C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5F210B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банковских</w:t>
      </w:r>
      <w:r w:rsidR="00B0382B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дней с даты подписания </w:t>
      </w:r>
      <w:r w:rsidR="007921FE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B0382B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торонами актов оказанных услуг</w:t>
      </w:r>
      <w:r w:rsidR="00694471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7402D906" w14:textId="01D1ADBE" w:rsidR="000800E5" w:rsidRPr="004A5D83" w:rsidRDefault="00EC18A8" w:rsidP="00BF7FDC">
      <w:pPr>
        <w:pStyle w:val="ab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spacing w:val="2"/>
          <w:sz w:val="26"/>
          <w:szCs w:val="26"/>
        </w:rPr>
      </w:pPr>
      <w:r w:rsidRPr="004A5D83">
        <w:rPr>
          <w:sz w:val="26"/>
          <w:szCs w:val="26"/>
        </w:rPr>
        <w:t xml:space="preserve">4.4. </w:t>
      </w:r>
      <w:r w:rsidR="00C672C3" w:rsidRPr="004A5D83">
        <w:rPr>
          <w:sz w:val="26"/>
          <w:szCs w:val="26"/>
        </w:rPr>
        <w:t xml:space="preserve"> </w:t>
      </w:r>
      <w:r w:rsidR="00DF2231" w:rsidRPr="004A5D83">
        <w:rPr>
          <w:sz w:val="26"/>
          <w:szCs w:val="26"/>
        </w:rPr>
        <w:t xml:space="preserve">Заказчик возмещает Исполнителю </w:t>
      </w:r>
      <w:r w:rsidR="00DF2231" w:rsidRPr="004A5D83">
        <w:rPr>
          <w:spacing w:val="2"/>
          <w:sz w:val="26"/>
          <w:szCs w:val="26"/>
        </w:rPr>
        <w:t>стоимость</w:t>
      </w:r>
      <w:r w:rsidR="00DF2231" w:rsidRPr="004A5D83">
        <w:rPr>
          <w:sz w:val="26"/>
          <w:szCs w:val="26"/>
        </w:rPr>
        <w:t xml:space="preserve"> </w:t>
      </w:r>
      <w:r w:rsidR="00C672C3" w:rsidRPr="004A5D83">
        <w:rPr>
          <w:sz w:val="26"/>
          <w:szCs w:val="26"/>
        </w:rPr>
        <w:t xml:space="preserve">Услуг </w:t>
      </w:r>
      <w:r w:rsidR="00DF2231" w:rsidRPr="004A5D83">
        <w:rPr>
          <w:sz w:val="26"/>
          <w:szCs w:val="26"/>
        </w:rPr>
        <w:t xml:space="preserve">и стоимость </w:t>
      </w:r>
      <w:r w:rsidR="00C672C3" w:rsidRPr="004A5D83">
        <w:rPr>
          <w:spacing w:val="2"/>
          <w:sz w:val="26"/>
          <w:szCs w:val="26"/>
        </w:rPr>
        <w:t>включенных в акт оказанных услуг материалов</w:t>
      </w:r>
      <w:r w:rsidR="002E060C" w:rsidRPr="004A5D83">
        <w:rPr>
          <w:spacing w:val="2"/>
          <w:sz w:val="26"/>
          <w:szCs w:val="26"/>
        </w:rPr>
        <w:t xml:space="preserve"> и комплектующих</w:t>
      </w:r>
      <w:r w:rsidR="00C672C3" w:rsidRPr="004A5D83">
        <w:rPr>
          <w:spacing w:val="2"/>
          <w:sz w:val="26"/>
          <w:szCs w:val="26"/>
        </w:rPr>
        <w:t>, необходимых для исполнения</w:t>
      </w:r>
      <w:r w:rsidR="009C105D" w:rsidRPr="004A5D83">
        <w:rPr>
          <w:spacing w:val="2"/>
          <w:sz w:val="26"/>
          <w:szCs w:val="26"/>
        </w:rPr>
        <w:t xml:space="preserve"> </w:t>
      </w:r>
      <w:r w:rsidR="002E060C" w:rsidRPr="004A5D83">
        <w:rPr>
          <w:spacing w:val="2"/>
          <w:sz w:val="26"/>
          <w:szCs w:val="26"/>
        </w:rPr>
        <w:t>заявок Заказчика</w:t>
      </w:r>
      <w:r w:rsidR="000800E5" w:rsidRPr="004A5D83">
        <w:rPr>
          <w:spacing w:val="2"/>
          <w:sz w:val="26"/>
          <w:szCs w:val="26"/>
        </w:rPr>
        <w:t>.</w:t>
      </w:r>
    </w:p>
    <w:p w14:paraId="2F6F8772" w14:textId="3A133AA0" w:rsidR="00165C56" w:rsidRPr="004A5D83" w:rsidRDefault="00EC18A8" w:rsidP="00165C56">
      <w:pPr>
        <w:pStyle w:val="ab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spacing w:val="2"/>
          <w:sz w:val="26"/>
          <w:szCs w:val="26"/>
        </w:rPr>
      </w:pPr>
      <w:r w:rsidRPr="004A5D83">
        <w:rPr>
          <w:spacing w:val="2"/>
          <w:sz w:val="26"/>
          <w:szCs w:val="26"/>
        </w:rPr>
        <w:t>4.</w:t>
      </w:r>
      <w:r w:rsidR="00925EA6" w:rsidRPr="004A5D83">
        <w:rPr>
          <w:spacing w:val="2"/>
          <w:sz w:val="26"/>
          <w:szCs w:val="26"/>
        </w:rPr>
        <w:t>5</w:t>
      </w:r>
      <w:r w:rsidRPr="004A5D83">
        <w:rPr>
          <w:spacing w:val="2"/>
          <w:sz w:val="26"/>
          <w:szCs w:val="26"/>
        </w:rPr>
        <w:t xml:space="preserve">. </w:t>
      </w:r>
      <w:r w:rsidR="00CF66AE" w:rsidRPr="004A5D83">
        <w:rPr>
          <w:spacing w:val="2"/>
          <w:sz w:val="26"/>
          <w:szCs w:val="26"/>
        </w:rPr>
        <w:t xml:space="preserve">Дополнительно, </w:t>
      </w:r>
      <w:r w:rsidR="00DF2231" w:rsidRPr="004A5D83">
        <w:rPr>
          <w:sz w:val="26"/>
          <w:szCs w:val="26"/>
        </w:rPr>
        <w:t>сверх стоимости основных Услуг,</w:t>
      </w:r>
      <w:r w:rsidR="00CF66AE" w:rsidRPr="004A5D83">
        <w:rPr>
          <w:spacing w:val="2"/>
          <w:sz w:val="26"/>
          <w:szCs w:val="26"/>
        </w:rPr>
        <w:t xml:space="preserve"> Заказчик возмещает Исполнителю расходы на услуги сторонних организаций, привлеченных по согласованию с Заказчиком</w:t>
      </w:r>
      <w:r w:rsidR="00525068" w:rsidRPr="004A5D83">
        <w:rPr>
          <w:spacing w:val="2"/>
          <w:sz w:val="26"/>
          <w:szCs w:val="26"/>
        </w:rPr>
        <w:t xml:space="preserve"> на выполнение заявки</w:t>
      </w:r>
      <w:r w:rsidR="00165C56" w:rsidRPr="004A5D83">
        <w:rPr>
          <w:spacing w:val="2"/>
          <w:sz w:val="26"/>
          <w:szCs w:val="26"/>
        </w:rPr>
        <w:t xml:space="preserve">, при условии </w:t>
      </w:r>
      <w:r w:rsidR="00165C56" w:rsidRPr="004A5D83">
        <w:rPr>
          <w:sz w:val="26"/>
          <w:szCs w:val="26"/>
        </w:rPr>
        <w:t>предоставления документов от привлеченной организации, подтверждающих стоимость работ и материалов и предоставлении документов, обосновывающих включение собственных затрат в случае возникновения таких затрат.</w:t>
      </w:r>
    </w:p>
    <w:p w14:paraId="3FE57586" w14:textId="28190275" w:rsidR="00A9300B" w:rsidRPr="004A5D83" w:rsidRDefault="00CF66AE" w:rsidP="00BF7FDC">
      <w:pPr>
        <w:pStyle w:val="ab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spacing w:val="2"/>
          <w:sz w:val="26"/>
          <w:szCs w:val="26"/>
        </w:rPr>
      </w:pPr>
      <w:r w:rsidRPr="004A5D83">
        <w:rPr>
          <w:spacing w:val="2"/>
          <w:sz w:val="26"/>
          <w:szCs w:val="26"/>
        </w:rPr>
        <w:t xml:space="preserve"> Расходы на материалы, запасные части, услуги сторонних организаций и др. отражаются в акте оказанных услуг отдельной строкой</w:t>
      </w:r>
      <w:bookmarkStart w:id="11" w:name="_Hlk212026794"/>
      <w:r w:rsidR="00AF5ED4" w:rsidRPr="004A5D83">
        <w:rPr>
          <w:spacing w:val="2"/>
          <w:sz w:val="26"/>
          <w:szCs w:val="26"/>
        </w:rPr>
        <w:t>.</w:t>
      </w:r>
    </w:p>
    <w:bookmarkEnd w:id="11"/>
    <w:p w14:paraId="7FDC9FAE" w14:textId="77777777" w:rsidR="006E2457" w:rsidRPr="004A5D83" w:rsidRDefault="006E2457" w:rsidP="00BF7FDC">
      <w:pPr>
        <w:pStyle w:val="af5"/>
        <w:shd w:val="clear" w:color="auto" w:fill="FFFFFF"/>
        <w:ind w:left="0" w:firstLine="709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55BE9D54" w14:textId="20D4AA87" w:rsidR="00694471" w:rsidRPr="004A5D83" w:rsidRDefault="0087336B" w:rsidP="00BF7FDC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pacing w:val="2"/>
          <w:sz w:val="26"/>
          <w:szCs w:val="26"/>
        </w:rPr>
      </w:pPr>
      <w:r w:rsidRPr="004A5D83">
        <w:rPr>
          <w:b/>
          <w:spacing w:val="2"/>
          <w:sz w:val="26"/>
          <w:szCs w:val="26"/>
        </w:rPr>
        <w:t>5.</w:t>
      </w:r>
      <w:r w:rsidR="00694471" w:rsidRPr="004A5D83">
        <w:rPr>
          <w:b/>
          <w:spacing w:val="2"/>
          <w:sz w:val="26"/>
          <w:szCs w:val="26"/>
        </w:rPr>
        <w:t>ОТВЕТСТВЕННОСТЬ СТОРОН</w:t>
      </w:r>
      <w:r w:rsidRPr="004A5D83">
        <w:rPr>
          <w:b/>
          <w:spacing w:val="2"/>
          <w:sz w:val="26"/>
          <w:szCs w:val="26"/>
        </w:rPr>
        <w:t>.</w:t>
      </w:r>
    </w:p>
    <w:p w14:paraId="0CA6740A" w14:textId="2D5ED9C7" w:rsidR="00694471" w:rsidRPr="004A5D83" w:rsidRDefault="00694471" w:rsidP="00BF7FDC">
      <w:pPr>
        <w:pStyle w:val="ab"/>
        <w:numPr>
          <w:ilvl w:val="1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709"/>
        <w:jc w:val="both"/>
        <w:rPr>
          <w:spacing w:val="2"/>
          <w:sz w:val="26"/>
          <w:szCs w:val="26"/>
        </w:rPr>
      </w:pPr>
      <w:r w:rsidRPr="004A5D83">
        <w:rPr>
          <w:spacing w:val="2"/>
          <w:sz w:val="26"/>
          <w:szCs w:val="26"/>
        </w:rPr>
        <w:lastRenderedPageBreak/>
        <w:t>За невыполнение или ненадлежащее выполнение обязанностей по договору стороны несут ответственность в соответствии с действующим законодательством Республики Беларусь.</w:t>
      </w:r>
    </w:p>
    <w:p w14:paraId="68BE52E9" w14:textId="2E4F1A03" w:rsidR="00694471" w:rsidRPr="004A5D83" w:rsidRDefault="00AE1973" w:rsidP="00BF7FDC">
      <w:pPr>
        <w:pStyle w:val="ab"/>
        <w:numPr>
          <w:ilvl w:val="1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709"/>
        <w:jc w:val="both"/>
        <w:rPr>
          <w:spacing w:val="2"/>
          <w:sz w:val="26"/>
          <w:szCs w:val="26"/>
        </w:rPr>
      </w:pPr>
      <w:r w:rsidRPr="004A5D83">
        <w:rPr>
          <w:spacing w:val="2"/>
          <w:sz w:val="26"/>
          <w:szCs w:val="26"/>
        </w:rPr>
        <w:t>За </w:t>
      </w:r>
      <w:r w:rsidR="002E060C" w:rsidRPr="004A5D83">
        <w:rPr>
          <w:spacing w:val="2"/>
          <w:sz w:val="26"/>
          <w:szCs w:val="26"/>
        </w:rPr>
        <w:t>нарушение сроков оказания услуг, предусмотренных п.</w:t>
      </w:r>
      <w:r w:rsidR="00A9454F" w:rsidRPr="004A5D83">
        <w:rPr>
          <w:spacing w:val="2"/>
          <w:sz w:val="26"/>
          <w:szCs w:val="26"/>
        </w:rPr>
        <w:t xml:space="preserve"> 3.2 Д</w:t>
      </w:r>
      <w:r w:rsidR="00694471" w:rsidRPr="004A5D83">
        <w:rPr>
          <w:spacing w:val="2"/>
          <w:sz w:val="26"/>
          <w:szCs w:val="26"/>
        </w:rPr>
        <w:t>оговор</w:t>
      </w:r>
      <w:r w:rsidR="00A9454F" w:rsidRPr="004A5D83">
        <w:rPr>
          <w:spacing w:val="2"/>
          <w:sz w:val="26"/>
          <w:szCs w:val="26"/>
        </w:rPr>
        <w:t xml:space="preserve">а, </w:t>
      </w:r>
      <w:r w:rsidR="00694471" w:rsidRPr="004A5D83">
        <w:rPr>
          <w:spacing w:val="2"/>
          <w:sz w:val="26"/>
          <w:szCs w:val="26"/>
        </w:rPr>
        <w:t xml:space="preserve">Заказчик вправе выставить </w:t>
      </w:r>
      <w:r w:rsidR="00F20980" w:rsidRPr="004A5D83">
        <w:rPr>
          <w:spacing w:val="2"/>
          <w:sz w:val="26"/>
          <w:szCs w:val="26"/>
        </w:rPr>
        <w:t xml:space="preserve">Исполнителю </w:t>
      </w:r>
      <w:r w:rsidR="00C63C06" w:rsidRPr="004A5D83">
        <w:rPr>
          <w:spacing w:val="2"/>
          <w:sz w:val="26"/>
          <w:szCs w:val="26"/>
        </w:rPr>
        <w:t>пеню</w:t>
      </w:r>
      <w:r w:rsidR="00F20980" w:rsidRPr="004A5D83">
        <w:rPr>
          <w:spacing w:val="2"/>
          <w:sz w:val="26"/>
          <w:szCs w:val="26"/>
        </w:rPr>
        <w:t xml:space="preserve"> в размере 0,</w:t>
      </w:r>
      <w:r w:rsidR="00A9454F" w:rsidRPr="004A5D83">
        <w:rPr>
          <w:spacing w:val="2"/>
          <w:sz w:val="26"/>
          <w:szCs w:val="26"/>
        </w:rPr>
        <w:t>2</w:t>
      </w:r>
      <w:r w:rsidR="00925EA6" w:rsidRPr="004A5D83">
        <w:rPr>
          <w:spacing w:val="2"/>
          <w:sz w:val="26"/>
          <w:szCs w:val="26"/>
        </w:rPr>
        <w:t xml:space="preserve"> базовой величины</w:t>
      </w:r>
      <w:r w:rsidR="00694471" w:rsidRPr="004A5D83">
        <w:rPr>
          <w:spacing w:val="2"/>
          <w:sz w:val="26"/>
          <w:szCs w:val="26"/>
        </w:rPr>
        <w:t xml:space="preserve"> </w:t>
      </w:r>
      <w:r w:rsidR="009E7331" w:rsidRPr="004A5D83">
        <w:rPr>
          <w:spacing w:val="2"/>
          <w:sz w:val="26"/>
          <w:szCs w:val="26"/>
        </w:rPr>
        <w:t>за каждый день просрочки</w:t>
      </w:r>
      <w:r w:rsidR="00292D1A" w:rsidRPr="004A5D83">
        <w:rPr>
          <w:spacing w:val="2"/>
          <w:sz w:val="26"/>
          <w:szCs w:val="26"/>
        </w:rPr>
        <w:t>.</w:t>
      </w:r>
    </w:p>
    <w:p w14:paraId="495BC3A7" w14:textId="56902086" w:rsidR="00077757" w:rsidRPr="004A5D83" w:rsidRDefault="00A9454F" w:rsidP="00BF7FDC">
      <w:pPr>
        <w:pStyle w:val="ab"/>
        <w:numPr>
          <w:ilvl w:val="1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709"/>
        <w:jc w:val="both"/>
        <w:rPr>
          <w:spacing w:val="2"/>
          <w:sz w:val="26"/>
          <w:szCs w:val="26"/>
        </w:rPr>
      </w:pPr>
      <w:r w:rsidRPr="004A5D83">
        <w:rPr>
          <w:spacing w:val="2"/>
          <w:sz w:val="26"/>
          <w:szCs w:val="26"/>
        </w:rPr>
        <w:t xml:space="preserve">За нарушение сроков устранения дефектов и недостатков, выявленных в гарантийный период и указанных в дефектном акте, </w:t>
      </w:r>
      <w:r w:rsidR="00077757" w:rsidRPr="004A5D83">
        <w:rPr>
          <w:spacing w:val="2"/>
          <w:sz w:val="26"/>
          <w:szCs w:val="26"/>
        </w:rPr>
        <w:t xml:space="preserve">Заказчик вправе выставить Исполнителю </w:t>
      </w:r>
      <w:r w:rsidR="00C63C06" w:rsidRPr="004A5D83">
        <w:rPr>
          <w:spacing w:val="2"/>
          <w:sz w:val="26"/>
          <w:szCs w:val="26"/>
        </w:rPr>
        <w:t>пеню</w:t>
      </w:r>
      <w:r w:rsidR="00077757" w:rsidRPr="004A5D83">
        <w:rPr>
          <w:spacing w:val="2"/>
          <w:sz w:val="26"/>
          <w:szCs w:val="26"/>
        </w:rPr>
        <w:t xml:space="preserve"> в размере 0,</w:t>
      </w:r>
      <w:r w:rsidR="00D54B47" w:rsidRPr="004A5D83">
        <w:rPr>
          <w:spacing w:val="2"/>
          <w:sz w:val="26"/>
          <w:szCs w:val="26"/>
        </w:rPr>
        <w:t>2</w:t>
      </w:r>
      <w:r w:rsidR="00077757" w:rsidRPr="004A5D83">
        <w:rPr>
          <w:spacing w:val="2"/>
          <w:sz w:val="26"/>
          <w:szCs w:val="26"/>
        </w:rPr>
        <w:t xml:space="preserve"> базовой величины за каждый день просрочки от даты устранения выявленных недостатков</w:t>
      </w:r>
      <w:r w:rsidR="00292D1A" w:rsidRPr="004A5D83">
        <w:rPr>
          <w:spacing w:val="2"/>
          <w:sz w:val="26"/>
          <w:szCs w:val="26"/>
        </w:rPr>
        <w:t xml:space="preserve"> или дефектов</w:t>
      </w:r>
      <w:r w:rsidRPr="004A5D83">
        <w:rPr>
          <w:spacing w:val="2"/>
          <w:sz w:val="26"/>
          <w:szCs w:val="26"/>
        </w:rPr>
        <w:t>, указанной в дефектном акте</w:t>
      </w:r>
      <w:r w:rsidR="00077757" w:rsidRPr="004A5D83">
        <w:rPr>
          <w:spacing w:val="2"/>
          <w:sz w:val="26"/>
          <w:szCs w:val="26"/>
        </w:rPr>
        <w:t>.</w:t>
      </w:r>
    </w:p>
    <w:p w14:paraId="723CA764" w14:textId="63EE9100" w:rsidR="000338B6" w:rsidRPr="004A5D83" w:rsidRDefault="000338B6" w:rsidP="00BF7FDC">
      <w:pPr>
        <w:pStyle w:val="ab"/>
        <w:numPr>
          <w:ilvl w:val="1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709"/>
        <w:jc w:val="both"/>
        <w:rPr>
          <w:spacing w:val="2"/>
          <w:sz w:val="26"/>
          <w:szCs w:val="26"/>
        </w:rPr>
      </w:pPr>
      <w:r w:rsidRPr="004A5D83">
        <w:rPr>
          <w:spacing w:val="2"/>
          <w:sz w:val="26"/>
          <w:szCs w:val="26"/>
        </w:rPr>
        <w:t>За необоснованно отклоненную</w:t>
      </w:r>
      <w:r w:rsidR="00784663" w:rsidRPr="004A5D83">
        <w:rPr>
          <w:spacing w:val="2"/>
          <w:sz w:val="26"/>
          <w:szCs w:val="26"/>
        </w:rPr>
        <w:t xml:space="preserve"> Исполнителем</w:t>
      </w:r>
      <w:r w:rsidRPr="004A5D83">
        <w:rPr>
          <w:spacing w:val="2"/>
          <w:sz w:val="26"/>
          <w:szCs w:val="26"/>
        </w:rPr>
        <w:t xml:space="preserve"> заявку</w:t>
      </w:r>
      <w:r w:rsidR="00784663" w:rsidRPr="004A5D83">
        <w:rPr>
          <w:spacing w:val="2"/>
          <w:sz w:val="26"/>
          <w:szCs w:val="26"/>
        </w:rPr>
        <w:t xml:space="preserve"> Заказчик вправе выставить Исполнителю штраф в размере 0,5 базовой величины </w:t>
      </w:r>
      <w:r w:rsidR="00E0614A" w:rsidRPr="004A5D83">
        <w:rPr>
          <w:spacing w:val="2"/>
          <w:sz w:val="26"/>
          <w:szCs w:val="26"/>
        </w:rPr>
        <w:t>за каждую необоснованно отклоненную заявку.</w:t>
      </w:r>
    </w:p>
    <w:p w14:paraId="0AD64100" w14:textId="4E0A0B0F" w:rsidR="001107A5" w:rsidRPr="004A5D83" w:rsidRDefault="00694471" w:rsidP="00BF7FDC">
      <w:pPr>
        <w:pStyle w:val="ab"/>
        <w:numPr>
          <w:ilvl w:val="1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709"/>
        <w:jc w:val="both"/>
        <w:rPr>
          <w:spacing w:val="2"/>
          <w:sz w:val="26"/>
          <w:szCs w:val="26"/>
        </w:rPr>
      </w:pPr>
      <w:r w:rsidRPr="004A5D83">
        <w:rPr>
          <w:spacing w:val="2"/>
          <w:sz w:val="26"/>
          <w:szCs w:val="26"/>
        </w:rPr>
        <w:t xml:space="preserve">За несвоевременную оплату </w:t>
      </w:r>
      <w:r w:rsidR="00FD523E" w:rsidRPr="004A5D83">
        <w:rPr>
          <w:spacing w:val="2"/>
          <w:sz w:val="26"/>
          <w:szCs w:val="26"/>
        </w:rPr>
        <w:t xml:space="preserve">оказанных </w:t>
      </w:r>
      <w:r w:rsidRPr="004A5D83">
        <w:rPr>
          <w:spacing w:val="2"/>
          <w:sz w:val="26"/>
          <w:szCs w:val="26"/>
        </w:rPr>
        <w:t>услуг Исполнитель вправе выставить За</w:t>
      </w:r>
      <w:r w:rsidR="00F20980" w:rsidRPr="004A5D83">
        <w:rPr>
          <w:spacing w:val="2"/>
          <w:sz w:val="26"/>
          <w:szCs w:val="26"/>
        </w:rPr>
        <w:t xml:space="preserve">казчику </w:t>
      </w:r>
      <w:r w:rsidR="00C63C06" w:rsidRPr="004A5D83">
        <w:rPr>
          <w:spacing w:val="2"/>
          <w:sz w:val="26"/>
          <w:szCs w:val="26"/>
        </w:rPr>
        <w:t>пеню</w:t>
      </w:r>
      <w:r w:rsidR="00F20980" w:rsidRPr="004A5D83">
        <w:rPr>
          <w:spacing w:val="2"/>
          <w:sz w:val="26"/>
          <w:szCs w:val="26"/>
        </w:rPr>
        <w:t xml:space="preserve"> в размере 0,</w:t>
      </w:r>
      <w:r w:rsidR="0087336B" w:rsidRPr="004A5D83">
        <w:rPr>
          <w:spacing w:val="2"/>
          <w:sz w:val="26"/>
          <w:szCs w:val="26"/>
        </w:rPr>
        <w:t xml:space="preserve">1 </w:t>
      </w:r>
      <w:r w:rsidRPr="004A5D83">
        <w:rPr>
          <w:spacing w:val="2"/>
          <w:sz w:val="26"/>
          <w:szCs w:val="26"/>
        </w:rPr>
        <w:t xml:space="preserve">% от стоимости неоплаченных </w:t>
      </w:r>
      <w:r w:rsidR="00EF3129" w:rsidRPr="004A5D83">
        <w:rPr>
          <w:spacing w:val="2"/>
          <w:sz w:val="26"/>
          <w:szCs w:val="26"/>
        </w:rPr>
        <w:t xml:space="preserve">оказанных </w:t>
      </w:r>
      <w:r w:rsidRPr="004A5D83">
        <w:rPr>
          <w:spacing w:val="2"/>
          <w:sz w:val="26"/>
          <w:szCs w:val="26"/>
        </w:rPr>
        <w:t>услуг за каждый день просрочки.</w:t>
      </w:r>
    </w:p>
    <w:p w14:paraId="5435B003" w14:textId="3643480E" w:rsidR="00382BB8" w:rsidRPr="004A5D83" w:rsidRDefault="00694471" w:rsidP="00BF7FDC">
      <w:pPr>
        <w:pStyle w:val="ab"/>
        <w:numPr>
          <w:ilvl w:val="1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709"/>
        <w:jc w:val="both"/>
        <w:rPr>
          <w:spacing w:val="2"/>
          <w:sz w:val="26"/>
          <w:szCs w:val="26"/>
        </w:rPr>
      </w:pPr>
      <w:r w:rsidRPr="004A5D83">
        <w:rPr>
          <w:sz w:val="26"/>
          <w:szCs w:val="26"/>
          <w:lang w:eastAsia="ja-JP"/>
        </w:rPr>
        <w:t xml:space="preserve">Исполнитель вправе не приступать к </w:t>
      </w:r>
      <w:r w:rsidR="00FD523E" w:rsidRPr="004A5D83">
        <w:rPr>
          <w:sz w:val="26"/>
          <w:szCs w:val="26"/>
          <w:lang w:eastAsia="ja-JP"/>
        </w:rPr>
        <w:t>оказанию услуг</w:t>
      </w:r>
      <w:r w:rsidRPr="004A5D83">
        <w:rPr>
          <w:sz w:val="26"/>
          <w:szCs w:val="26"/>
          <w:lang w:eastAsia="ja-JP"/>
        </w:rPr>
        <w:t xml:space="preserve">, а начатую работу приостановить в случаях, когда нарушение Заказчиком своих обязательств по договору, в частности </w:t>
      </w:r>
      <w:r w:rsidR="00C22420" w:rsidRPr="004A5D83">
        <w:rPr>
          <w:sz w:val="26"/>
          <w:szCs w:val="26"/>
          <w:lang w:eastAsia="ja-JP"/>
        </w:rPr>
        <w:t>систематическая (</w:t>
      </w:r>
      <w:r w:rsidR="00A9454F" w:rsidRPr="004A5D83">
        <w:rPr>
          <w:sz w:val="26"/>
          <w:szCs w:val="26"/>
          <w:lang w:eastAsia="ja-JP"/>
        </w:rPr>
        <w:t>три</w:t>
      </w:r>
      <w:r w:rsidR="00C22420" w:rsidRPr="004A5D83">
        <w:rPr>
          <w:sz w:val="26"/>
          <w:szCs w:val="26"/>
          <w:lang w:eastAsia="ja-JP"/>
        </w:rPr>
        <w:t xml:space="preserve"> и более раза)</w:t>
      </w:r>
      <w:r w:rsidRPr="004A5D83">
        <w:rPr>
          <w:sz w:val="26"/>
          <w:szCs w:val="26"/>
          <w:lang w:eastAsia="ja-JP"/>
        </w:rPr>
        <w:t xml:space="preserve"> просрочка оплаты Заказчиком оказанных услуг, непредоставление доступа </w:t>
      </w:r>
      <w:r w:rsidR="00BE786F" w:rsidRPr="004A5D83">
        <w:rPr>
          <w:sz w:val="26"/>
          <w:szCs w:val="26"/>
          <w:lang w:eastAsia="ja-JP"/>
        </w:rPr>
        <w:t>на</w:t>
      </w:r>
      <w:r w:rsidRPr="004A5D83">
        <w:rPr>
          <w:sz w:val="26"/>
          <w:szCs w:val="26"/>
          <w:lang w:eastAsia="ja-JP"/>
        </w:rPr>
        <w:t xml:space="preserve"> Объект, недоброкачественность и непригодность имущества препятствуют исполнению договора Исполнителем</w:t>
      </w:r>
      <w:r w:rsidR="00C72D58" w:rsidRPr="004A5D83">
        <w:rPr>
          <w:sz w:val="26"/>
          <w:szCs w:val="26"/>
          <w:lang w:eastAsia="ja-JP"/>
        </w:rPr>
        <w:t xml:space="preserve">. </w:t>
      </w:r>
      <w:r w:rsidRPr="004A5D83">
        <w:rPr>
          <w:sz w:val="26"/>
          <w:szCs w:val="26"/>
          <w:lang w:eastAsia="ja-JP"/>
        </w:rPr>
        <w:t xml:space="preserve">В таком случае Исполнитель </w:t>
      </w:r>
      <w:r w:rsidR="0009789A" w:rsidRPr="004A5D83">
        <w:rPr>
          <w:sz w:val="26"/>
          <w:szCs w:val="26"/>
          <w:lang w:eastAsia="ja-JP"/>
        </w:rPr>
        <w:t xml:space="preserve">в течение 2 (двух) дней </w:t>
      </w:r>
      <w:r w:rsidR="00BE786F" w:rsidRPr="004A5D83">
        <w:rPr>
          <w:sz w:val="26"/>
          <w:szCs w:val="26"/>
          <w:lang w:eastAsia="ja-JP"/>
        </w:rPr>
        <w:t xml:space="preserve">письменно </w:t>
      </w:r>
      <w:r w:rsidRPr="004A5D83">
        <w:rPr>
          <w:sz w:val="26"/>
          <w:szCs w:val="26"/>
          <w:lang w:eastAsia="ja-JP"/>
        </w:rPr>
        <w:t>уведомляет Заказчика о наличии препятствий к исполнению договора</w:t>
      </w:r>
      <w:r w:rsidR="00BE786F" w:rsidRPr="004A5D83">
        <w:rPr>
          <w:sz w:val="26"/>
          <w:szCs w:val="26"/>
          <w:lang w:eastAsia="ja-JP"/>
        </w:rPr>
        <w:t xml:space="preserve">, </w:t>
      </w:r>
      <w:r w:rsidRPr="004A5D83">
        <w:rPr>
          <w:sz w:val="26"/>
          <w:szCs w:val="26"/>
          <w:lang w:eastAsia="ja-JP"/>
        </w:rPr>
        <w:t xml:space="preserve">срок для </w:t>
      </w:r>
      <w:r w:rsidR="00622B8A" w:rsidRPr="004A5D83">
        <w:rPr>
          <w:sz w:val="26"/>
          <w:szCs w:val="26"/>
          <w:lang w:eastAsia="ja-JP"/>
        </w:rPr>
        <w:t xml:space="preserve">оказания услуг </w:t>
      </w:r>
      <w:r w:rsidRPr="004A5D83">
        <w:rPr>
          <w:sz w:val="26"/>
          <w:szCs w:val="26"/>
          <w:lang w:eastAsia="ja-JP"/>
        </w:rPr>
        <w:t xml:space="preserve">продлевается соразмерно времени, в течение которого действовали данные обстоятельства, а Исполнитель освобождается от ответственности, предусмотренной </w:t>
      </w:r>
      <w:r w:rsidR="00BE786F" w:rsidRPr="004A5D83">
        <w:rPr>
          <w:sz w:val="26"/>
          <w:szCs w:val="26"/>
          <w:lang w:eastAsia="ja-JP"/>
        </w:rPr>
        <w:t xml:space="preserve">п. 5 </w:t>
      </w:r>
      <w:r w:rsidRPr="004A5D83">
        <w:rPr>
          <w:sz w:val="26"/>
          <w:szCs w:val="26"/>
          <w:lang w:eastAsia="ja-JP"/>
        </w:rPr>
        <w:t>настоящ</w:t>
      </w:r>
      <w:r w:rsidR="00BE786F" w:rsidRPr="004A5D83">
        <w:rPr>
          <w:sz w:val="26"/>
          <w:szCs w:val="26"/>
          <w:lang w:eastAsia="ja-JP"/>
        </w:rPr>
        <w:t>его</w:t>
      </w:r>
      <w:r w:rsidR="001107A5" w:rsidRPr="004A5D83">
        <w:rPr>
          <w:sz w:val="26"/>
          <w:szCs w:val="26"/>
          <w:lang w:eastAsia="ja-JP"/>
        </w:rPr>
        <w:t xml:space="preserve"> договор</w:t>
      </w:r>
      <w:r w:rsidR="00BE786F" w:rsidRPr="004A5D83">
        <w:rPr>
          <w:sz w:val="26"/>
          <w:szCs w:val="26"/>
          <w:lang w:eastAsia="ja-JP"/>
        </w:rPr>
        <w:t>а</w:t>
      </w:r>
      <w:r w:rsidR="001107A5" w:rsidRPr="004A5D83">
        <w:rPr>
          <w:sz w:val="26"/>
          <w:szCs w:val="26"/>
          <w:lang w:eastAsia="ja-JP"/>
        </w:rPr>
        <w:t xml:space="preserve"> и </w:t>
      </w:r>
      <w:r w:rsidR="00BE786F" w:rsidRPr="004A5D83">
        <w:rPr>
          <w:sz w:val="26"/>
          <w:szCs w:val="26"/>
          <w:lang w:eastAsia="ja-JP"/>
        </w:rPr>
        <w:t xml:space="preserve">действующим </w:t>
      </w:r>
      <w:r w:rsidR="001107A5" w:rsidRPr="004A5D83">
        <w:rPr>
          <w:sz w:val="26"/>
          <w:szCs w:val="26"/>
          <w:lang w:eastAsia="ja-JP"/>
        </w:rPr>
        <w:t>законодательством</w:t>
      </w:r>
      <w:r w:rsidR="005B3B6A" w:rsidRPr="004A5D83">
        <w:rPr>
          <w:sz w:val="26"/>
          <w:szCs w:val="26"/>
          <w:lang w:eastAsia="ja-JP"/>
        </w:rPr>
        <w:t>, до момента устранения таких препятствий.</w:t>
      </w:r>
    </w:p>
    <w:p w14:paraId="28880B6B" w14:textId="7B2D1930" w:rsidR="00382BB8" w:rsidRPr="004A5D83" w:rsidRDefault="00382BB8" w:rsidP="00BF7FDC">
      <w:pPr>
        <w:pStyle w:val="ab"/>
        <w:numPr>
          <w:ilvl w:val="1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eastAsia="ja-JP"/>
        </w:rPr>
      </w:pPr>
      <w:r w:rsidRPr="004A5D83">
        <w:rPr>
          <w:sz w:val="26"/>
          <w:szCs w:val="26"/>
          <w:lang w:eastAsia="ja-JP"/>
        </w:rPr>
        <w:t>Заказчик не несёт ответственности за невыбранный годовой объём услуг.</w:t>
      </w:r>
    </w:p>
    <w:p w14:paraId="1C0BE2B1" w14:textId="77777777" w:rsidR="001107A5" w:rsidRPr="004A5D83" w:rsidRDefault="001107A5" w:rsidP="00BF7FDC">
      <w:pPr>
        <w:pStyle w:val="ab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spacing w:val="2"/>
          <w:sz w:val="26"/>
          <w:szCs w:val="26"/>
        </w:rPr>
      </w:pPr>
    </w:p>
    <w:p w14:paraId="571693E4" w14:textId="7F574F13" w:rsidR="00694471" w:rsidRPr="004A5D83" w:rsidRDefault="0087336B" w:rsidP="00BF7FDC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pacing w:val="2"/>
          <w:sz w:val="26"/>
          <w:szCs w:val="26"/>
        </w:rPr>
      </w:pPr>
      <w:r w:rsidRPr="004A5D83">
        <w:rPr>
          <w:b/>
          <w:spacing w:val="2"/>
          <w:sz w:val="26"/>
          <w:szCs w:val="26"/>
        </w:rPr>
        <w:t>6.</w:t>
      </w:r>
      <w:r w:rsidR="00694471" w:rsidRPr="004A5D83">
        <w:rPr>
          <w:b/>
          <w:spacing w:val="2"/>
          <w:sz w:val="26"/>
          <w:szCs w:val="26"/>
        </w:rPr>
        <w:t>СРОК</w:t>
      </w:r>
      <w:r w:rsidR="0044396B" w:rsidRPr="004A5D83">
        <w:rPr>
          <w:b/>
          <w:spacing w:val="2"/>
          <w:sz w:val="26"/>
          <w:szCs w:val="26"/>
        </w:rPr>
        <w:t xml:space="preserve"> ДЕЙСТВИЯ ДОГОВОРА.</w:t>
      </w:r>
    </w:p>
    <w:p w14:paraId="41FC7087" w14:textId="205032BE" w:rsidR="00691587" w:rsidRPr="004A5D83" w:rsidRDefault="00B008A4" w:rsidP="00BF7FDC">
      <w:pPr>
        <w:pStyle w:val="ab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spacing w:val="2"/>
          <w:sz w:val="26"/>
          <w:szCs w:val="26"/>
        </w:rPr>
      </w:pPr>
      <w:r w:rsidRPr="004A5D83">
        <w:rPr>
          <w:sz w:val="26"/>
          <w:szCs w:val="26"/>
          <w:lang w:eastAsia="ja-JP"/>
        </w:rPr>
        <w:t xml:space="preserve">6.1. </w:t>
      </w:r>
      <w:r w:rsidR="006179FF" w:rsidRPr="004A5D83">
        <w:rPr>
          <w:sz w:val="26"/>
          <w:szCs w:val="26"/>
          <w:lang w:eastAsia="ja-JP"/>
        </w:rPr>
        <w:t xml:space="preserve">Настоящий договор действует </w:t>
      </w:r>
      <w:r w:rsidR="008D4E1D" w:rsidRPr="004A5D83">
        <w:rPr>
          <w:sz w:val="26"/>
          <w:szCs w:val="26"/>
          <w:lang w:eastAsia="ja-JP"/>
        </w:rPr>
        <w:t>с_______________</w:t>
      </w:r>
      <w:r w:rsidR="00FB78D6" w:rsidRPr="004A5D83">
        <w:rPr>
          <w:sz w:val="26"/>
          <w:szCs w:val="26"/>
          <w:lang w:eastAsia="ja-JP"/>
        </w:rPr>
        <w:t xml:space="preserve"> </w:t>
      </w:r>
      <w:r w:rsidR="00CF542A" w:rsidRPr="004A5D83">
        <w:rPr>
          <w:sz w:val="26"/>
          <w:szCs w:val="26"/>
          <w:lang w:eastAsia="ja-JP"/>
        </w:rPr>
        <w:t>года</w:t>
      </w:r>
      <w:r w:rsidR="006179FF" w:rsidRPr="004A5D83">
        <w:rPr>
          <w:sz w:val="26"/>
          <w:szCs w:val="26"/>
          <w:lang w:eastAsia="ja-JP"/>
        </w:rPr>
        <w:t xml:space="preserve"> </w:t>
      </w:r>
      <w:bookmarkStart w:id="12" w:name="_Hlk212024769"/>
      <w:r w:rsidR="00562992" w:rsidRPr="004A5D83">
        <w:rPr>
          <w:sz w:val="26"/>
          <w:szCs w:val="26"/>
          <w:lang w:eastAsia="ja-JP"/>
        </w:rPr>
        <w:t>до исполнения сторонами всех своих обязательств</w:t>
      </w:r>
      <w:r w:rsidR="00691587" w:rsidRPr="004A5D83">
        <w:rPr>
          <w:sz w:val="26"/>
          <w:szCs w:val="26"/>
          <w:lang w:eastAsia="ja-JP"/>
        </w:rPr>
        <w:t>.</w:t>
      </w:r>
      <w:bookmarkEnd w:id="12"/>
      <w:r w:rsidR="006179FF" w:rsidRPr="004A5D83">
        <w:rPr>
          <w:sz w:val="26"/>
          <w:szCs w:val="26"/>
          <w:lang w:eastAsia="ja-JP"/>
        </w:rPr>
        <w:t xml:space="preserve"> </w:t>
      </w:r>
      <w:r w:rsidR="00562992" w:rsidRPr="004A5D83">
        <w:rPr>
          <w:sz w:val="26"/>
          <w:szCs w:val="26"/>
          <w:lang w:eastAsia="ja-JP"/>
        </w:rPr>
        <w:t xml:space="preserve">Подача заявок осуществляется с_______________ года по _____________ года включительно. </w:t>
      </w:r>
      <w:r w:rsidR="00691587" w:rsidRPr="004A5D83">
        <w:rPr>
          <w:spacing w:val="2"/>
          <w:sz w:val="26"/>
          <w:szCs w:val="26"/>
        </w:rPr>
        <w:t>Окончание срока действия Договора не освобождает Стороны от ответственности за нарушение его условий и неисполнение своих обязательств по настоящему Договору.</w:t>
      </w:r>
    </w:p>
    <w:p w14:paraId="35224F62" w14:textId="77777777" w:rsidR="00292D1A" w:rsidRPr="004A5D83" w:rsidRDefault="00292D1A" w:rsidP="00BF7FDC">
      <w:pPr>
        <w:pStyle w:val="ab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spacing w:val="2"/>
          <w:sz w:val="26"/>
          <w:szCs w:val="26"/>
        </w:rPr>
      </w:pPr>
    </w:p>
    <w:p w14:paraId="42F5388F" w14:textId="487DE55B" w:rsidR="00694471" w:rsidRPr="004A5D83" w:rsidRDefault="0087336B" w:rsidP="00BF7FDC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pacing w:val="2"/>
          <w:sz w:val="26"/>
          <w:szCs w:val="26"/>
        </w:rPr>
      </w:pPr>
      <w:r w:rsidRPr="004A5D83">
        <w:rPr>
          <w:b/>
          <w:spacing w:val="2"/>
          <w:sz w:val="26"/>
          <w:szCs w:val="26"/>
        </w:rPr>
        <w:t>7.</w:t>
      </w:r>
      <w:r w:rsidR="00694471" w:rsidRPr="004A5D83">
        <w:rPr>
          <w:b/>
          <w:spacing w:val="2"/>
          <w:sz w:val="26"/>
          <w:szCs w:val="26"/>
        </w:rPr>
        <w:t>ПОРЯДОК ИЗМЕНЕНИЯ, ДОПОЛНЕНИЯ И ПРЕКРАЩЕНИЯ ДОГОВОРА</w:t>
      </w:r>
      <w:r w:rsidRPr="004A5D83">
        <w:rPr>
          <w:b/>
          <w:spacing w:val="2"/>
          <w:sz w:val="26"/>
          <w:szCs w:val="26"/>
        </w:rPr>
        <w:t>.</w:t>
      </w:r>
    </w:p>
    <w:p w14:paraId="110319EF" w14:textId="66F438AB" w:rsidR="009639C3" w:rsidRPr="004A5D83" w:rsidRDefault="009726E3" w:rsidP="00BF7FD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7.1.</w:t>
      </w:r>
      <w:r w:rsidR="001607B2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9639C3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случае необоснованного </w:t>
      </w:r>
      <w:r w:rsidR="003F4A30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уклонения от </w:t>
      </w:r>
      <w:r w:rsidR="009639C3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исполнения </w:t>
      </w:r>
      <w:r w:rsidR="002A23C6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9639C3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</w:t>
      </w:r>
      <w:r w:rsidR="002A23C6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пяти</w:t>
      </w:r>
      <w:r w:rsidR="009639C3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) и более заявок</w:t>
      </w:r>
      <w:r w:rsidR="003F4A30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9639C3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взятых в работу Исполнителем</w:t>
      </w:r>
      <w:r w:rsidR="00690CE8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течение </w:t>
      </w:r>
      <w:r w:rsidR="002A23C6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30</w:t>
      </w:r>
      <w:r w:rsidR="00690CE8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2A23C6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календарных</w:t>
      </w:r>
      <w:r w:rsidR="00690CE8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дней</w:t>
      </w:r>
      <w:r w:rsidR="009639C3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, это является существенным условием нарушения исполнения настоящего договора и Заказчик имеет право в одностороннем порядке отказаться от исполнения договора,</w:t>
      </w:r>
      <w:r w:rsidR="007D4400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направив соответствующее уведомление, предусмотренное настоящим пунктом,</w:t>
      </w:r>
      <w:r w:rsidR="009639C3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при этом возмещения каких-либо затрат Исполнителю не производится</w:t>
      </w:r>
      <w:r w:rsidR="00BF6D69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, даже если оказание</w:t>
      </w:r>
      <w:r w:rsidR="003F4A30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услуг</w:t>
      </w:r>
      <w:r w:rsidR="00BF6D69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 таким заявкам уже начаты, но не исполнены до конца</w:t>
      </w:r>
      <w:r w:rsidR="009639C3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="006974F6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данном случае настоящий договор считается расторгнутым с момента получения уведомления Исполнител</w:t>
      </w:r>
      <w:r w:rsidR="00464DE8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ем</w:t>
      </w:r>
      <w:r w:rsidR="006974F6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="00B83003"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34ACBD6C" w14:textId="36D0A5EB" w:rsidR="006974F6" w:rsidRPr="004A5D83" w:rsidRDefault="006974F6" w:rsidP="00BF7FD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Уведомление о расторжении Договора считается полученным с момента его вручения Стороне (уполномоченному представителю). В случае возврата уведомления без его вручения Стороне, данная Сторона считается надлежащим образом уведомленной с даты направления уведомления по указанным в Договоре юридическому/почтовому адресам.</w:t>
      </w:r>
    </w:p>
    <w:p w14:paraId="7F137FBB" w14:textId="53CB5F03" w:rsidR="009726E3" w:rsidRPr="004A5D83" w:rsidRDefault="009726E3" w:rsidP="00BF7FD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</w:rPr>
        <w:t>Стороны не освобождаются от исполнения обязательств, принятых до момента одностороннего отказа от исполнения настоящего Договора.</w:t>
      </w:r>
    </w:p>
    <w:p w14:paraId="3C08C7D6" w14:textId="4A136CE0" w:rsidR="00574A9C" w:rsidRPr="004A5D83" w:rsidRDefault="00574A9C" w:rsidP="00BF7FD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ja-JP"/>
        </w:rPr>
      </w:pPr>
      <w:r w:rsidRPr="004A5D83">
        <w:rPr>
          <w:rFonts w:ascii="Times New Roman" w:eastAsia="Times New Roman" w:hAnsi="Times New Roman" w:cs="Times New Roman"/>
          <w:color w:val="auto"/>
          <w:sz w:val="26"/>
          <w:szCs w:val="26"/>
          <w:lang w:eastAsia="ja-JP"/>
        </w:rPr>
        <w:lastRenderedPageBreak/>
        <w:t>7.2. Настоящий договор может быть расторгнут в связи с существенным изменением обстоятельств, из которых стороны исходили при заключении договора и которое является основанием для его расторжения. В таком случае одна из сторон обязана проинформировать другую в разумный срок о невозможности исполнения своих обязательств в рамках исполнения настоящего договора. Стороны обязуются согласовать срок и порядок расчета, а также обстоятельства исполнения своих обязательств уже начатых, но не до конца исполненных. Порядок расторжения настоящего договора по такому основанию регулируется законодательством Республики Беларусь.</w:t>
      </w:r>
    </w:p>
    <w:p w14:paraId="712F63E1" w14:textId="73A19135" w:rsidR="00694471" w:rsidRPr="004A5D83" w:rsidRDefault="001607B2" w:rsidP="00BF7FDC">
      <w:pPr>
        <w:pStyle w:val="ae"/>
        <w:widowControl/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A5D83">
        <w:rPr>
          <w:rFonts w:ascii="Times New Roman" w:hAnsi="Times New Roman"/>
          <w:color w:val="auto"/>
          <w:spacing w:val="2"/>
          <w:sz w:val="26"/>
          <w:szCs w:val="26"/>
        </w:rPr>
        <w:t>7.</w:t>
      </w:r>
      <w:r w:rsidR="00574A9C" w:rsidRPr="004A5D83">
        <w:rPr>
          <w:rFonts w:ascii="Times New Roman" w:hAnsi="Times New Roman"/>
          <w:color w:val="auto"/>
          <w:spacing w:val="2"/>
          <w:sz w:val="26"/>
          <w:szCs w:val="26"/>
        </w:rPr>
        <w:t>3</w:t>
      </w:r>
      <w:r w:rsidRPr="004A5D83">
        <w:rPr>
          <w:rFonts w:ascii="Times New Roman" w:hAnsi="Times New Roman"/>
          <w:color w:val="auto"/>
          <w:spacing w:val="2"/>
          <w:sz w:val="26"/>
          <w:szCs w:val="26"/>
        </w:rPr>
        <w:t xml:space="preserve">. </w:t>
      </w:r>
      <w:r w:rsidR="00694471" w:rsidRPr="004A5D83">
        <w:rPr>
          <w:rFonts w:ascii="Times New Roman" w:hAnsi="Times New Roman"/>
          <w:color w:val="auto"/>
          <w:spacing w:val="2"/>
          <w:sz w:val="26"/>
          <w:szCs w:val="26"/>
        </w:rPr>
        <w:t>Любые приложения, изменения и дополнения к Договору действительны и являются его неотъемлемой частью лишь при условии, что они совершены в письменной форме и подписаны уполномоченными на то представителями сторон.</w:t>
      </w:r>
      <w:r w:rsidR="00694471" w:rsidRPr="004A5D83">
        <w:rPr>
          <w:rFonts w:ascii="Times New Roman" w:hAnsi="Times New Roman"/>
          <w:color w:val="auto"/>
          <w:sz w:val="26"/>
          <w:szCs w:val="26"/>
          <w:lang w:eastAsia="ja-JP"/>
        </w:rPr>
        <w:t xml:space="preserve"> Договор и все приложения к нему, подписанные и переданные посредством факсимильной связи или электронной почты, имеют юридическую силу </w:t>
      </w:r>
      <w:r w:rsidR="00763AC2" w:rsidRPr="004A5D83">
        <w:rPr>
          <w:rFonts w:ascii="Times New Roman" w:hAnsi="Times New Roman"/>
          <w:color w:val="auto"/>
          <w:sz w:val="26"/>
          <w:szCs w:val="26"/>
          <w:lang w:eastAsia="ja-JP"/>
        </w:rPr>
        <w:t>до момента их замены оригиналами. Стороны обязаны обменяться оригиналами документов в течение 1</w:t>
      </w:r>
      <w:r w:rsidR="00BE786F" w:rsidRPr="004A5D83">
        <w:rPr>
          <w:rFonts w:ascii="Times New Roman" w:hAnsi="Times New Roman"/>
          <w:color w:val="auto"/>
          <w:sz w:val="26"/>
          <w:szCs w:val="26"/>
          <w:lang w:eastAsia="ja-JP"/>
        </w:rPr>
        <w:t>5</w:t>
      </w:r>
      <w:r w:rsidR="00763AC2" w:rsidRPr="004A5D83">
        <w:rPr>
          <w:rFonts w:ascii="Times New Roman" w:hAnsi="Times New Roman"/>
          <w:color w:val="auto"/>
          <w:sz w:val="26"/>
          <w:szCs w:val="26"/>
          <w:lang w:eastAsia="ja-JP"/>
        </w:rPr>
        <w:t xml:space="preserve"> (</w:t>
      </w:r>
      <w:r w:rsidR="00BE786F" w:rsidRPr="004A5D83">
        <w:rPr>
          <w:rFonts w:ascii="Times New Roman" w:hAnsi="Times New Roman"/>
          <w:color w:val="auto"/>
          <w:sz w:val="26"/>
          <w:szCs w:val="26"/>
          <w:lang w:eastAsia="ja-JP"/>
        </w:rPr>
        <w:t>пятнадцати</w:t>
      </w:r>
      <w:r w:rsidR="00763AC2" w:rsidRPr="004A5D83">
        <w:rPr>
          <w:rFonts w:ascii="Times New Roman" w:hAnsi="Times New Roman"/>
          <w:color w:val="auto"/>
          <w:sz w:val="26"/>
          <w:szCs w:val="26"/>
          <w:lang w:eastAsia="ja-JP"/>
        </w:rPr>
        <w:t xml:space="preserve">) </w:t>
      </w:r>
      <w:r w:rsidR="004D09E2" w:rsidRPr="004A5D83">
        <w:rPr>
          <w:rFonts w:ascii="Times New Roman" w:hAnsi="Times New Roman"/>
          <w:color w:val="auto"/>
          <w:sz w:val="26"/>
          <w:szCs w:val="26"/>
          <w:lang w:eastAsia="ja-JP"/>
        </w:rPr>
        <w:t>рабочих</w:t>
      </w:r>
      <w:r w:rsidR="00BE786F" w:rsidRPr="004A5D83">
        <w:rPr>
          <w:rFonts w:ascii="Times New Roman" w:hAnsi="Times New Roman"/>
          <w:color w:val="auto"/>
          <w:sz w:val="26"/>
          <w:szCs w:val="26"/>
          <w:lang w:eastAsia="ja-JP"/>
        </w:rPr>
        <w:t xml:space="preserve"> </w:t>
      </w:r>
      <w:r w:rsidR="00763AC2" w:rsidRPr="004A5D83">
        <w:rPr>
          <w:rFonts w:ascii="Times New Roman" w:hAnsi="Times New Roman"/>
          <w:color w:val="auto"/>
          <w:sz w:val="26"/>
          <w:szCs w:val="26"/>
          <w:lang w:eastAsia="ja-JP"/>
        </w:rPr>
        <w:t>дней.</w:t>
      </w:r>
    </w:p>
    <w:p w14:paraId="755E683E" w14:textId="7EC43D16" w:rsidR="001107A5" w:rsidRPr="004A5D83" w:rsidRDefault="001107A5" w:rsidP="00BF7FDC">
      <w:pPr>
        <w:pStyle w:val="ae"/>
        <w:widowControl/>
        <w:tabs>
          <w:tab w:val="left" w:pos="426"/>
        </w:tabs>
        <w:spacing w:after="0"/>
        <w:ind w:left="0" w:firstLine="709"/>
        <w:jc w:val="center"/>
        <w:rPr>
          <w:rFonts w:ascii="Times New Roman" w:hAnsi="Times New Roman"/>
          <w:color w:val="auto"/>
          <w:sz w:val="26"/>
          <w:szCs w:val="26"/>
          <w:lang w:eastAsia="ja-JP"/>
        </w:rPr>
      </w:pPr>
    </w:p>
    <w:p w14:paraId="5472E3BE" w14:textId="7B6D4760" w:rsidR="001107A5" w:rsidRPr="004A5D83" w:rsidRDefault="001107A5" w:rsidP="00BF7FDC">
      <w:pPr>
        <w:pStyle w:val="af8"/>
        <w:tabs>
          <w:tab w:val="left" w:pos="567"/>
        </w:tabs>
        <w:spacing w:before="0" w:after="0" w:line="340" w:lineRule="exact"/>
        <w:ind w:firstLine="709"/>
        <w:rPr>
          <w:sz w:val="26"/>
          <w:szCs w:val="26"/>
          <w:lang w:val="ru-RU"/>
        </w:rPr>
      </w:pPr>
      <w:r w:rsidRPr="004A5D83">
        <w:rPr>
          <w:sz w:val="26"/>
          <w:szCs w:val="26"/>
        </w:rPr>
        <w:t xml:space="preserve">8. </w:t>
      </w:r>
      <w:r w:rsidRPr="004A5D83">
        <w:rPr>
          <w:sz w:val="26"/>
          <w:szCs w:val="26"/>
          <w:lang w:val="ru-RU"/>
        </w:rPr>
        <w:t>ОБСТОЯТЕЛЬСТВА НЕПРЕОДОЛИМОЙ СИЛЫ</w:t>
      </w:r>
      <w:r w:rsidR="0087336B" w:rsidRPr="004A5D83">
        <w:rPr>
          <w:sz w:val="26"/>
          <w:szCs w:val="26"/>
          <w:lang w:val="ru-RU"/>
        </w:rPr>
        <w:t>.</w:t>
      </w:r>
    </w:p>
    <w:p w14:paraId="49687FD6" w14:textId="4E980B2C" w:rsidR="001107A5" w:rsidRPr="004A5D83" w:rsidRDefault="001107A5" w:rsidP="00BF7FDC">
      <w:pPr>
        <w:shd w:val="clear" w:color="auto" w:fill="FFFFFF"/>
        <w:tabs>
          <w:tab w:val="left" w:pos="1134"/>
        </w:tabs>
        <w:spacing w:line="340" w:lineRule="exac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>8.1. Стороны освобождаются от ответственности за полное или частичное неисполнение своих обязательств, если таковое будет являться следствием действия в отношении сторон либо третьих лиц, привлеченных сторонами для исполнения своих обязательств, таких обстоятельств, как стихийные бедствия, война или военные действия, мятежи и другие социальные волнения, забастовки, пандемии, эпидемии, карантины, объявление чрезвычайной ситуации или иные ограничивающие действия органов власти и управления, государственных организаций, включая ограничительные меры на уровне государственной власти</w:t>
      </w:r>
      <w:r w:rsidRPr="004A5D83">
        <w:rPr>
          <w:rFonts w:ascii="Times New Roman" w:hAnsi="Times New Roman" w:cs="Times New Roman"/>
          <w:color w:val="auto"/>
          <w:sz w:val="26"/>
          <w:szCs w:val="26"/>
          <w:lang w:eastAsia="ja-JP"/>
        </w:rPr>
        <w:t xml:space="preserve"> по борьбе с вирусными инфекциями типа COVID-19 и др.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, изменение или принятие новых законодательных актов или актов законодательства, действия государственных органов и организаций, которые могут повлиять на выполнение обязательств по </w:t>
      </w:r>
      <w:r w:rsidR="00950778" w:rsidRPr="004A5D83">
        <w:rPr>
          <w:rFonts w:ascii="Times New Roman" w:hAnsi="Times New Roman" w:cs="Times New Roman"/>
          <w:color w:val="auto"/>
          <w:sz w:val="26"/>
          <w:szCs w:val="26"/>
        </w:rPr>
        <w:t>Д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оговору, и т.п., которые сторона не могла предвидеть или предотвратить. Сторона, ссылающаяся на такие обстоятельства, обязана информировать другую </w:t>
      </w:r>
      <w:r w:rsidR="00950778" w:rsidRPr="004A5D83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торону не позднее </w:t>
      </w:r>
      <w:r w:rsidR="00763AC2" w:rsidRPr="004A5D83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="00763AC2" w:rsidRPr="004A5D83">
        <w:rPr>
          <w:rFonts w:ascii="Times New Roman" w:hAnsi="Times New Roman" w:cs="Times New Roman"/>
          <w:color w:val="auto"/>
          <w:sz w:val="26"/>
          <w:szCs w:val="26"/>
        </w:rPr>
        <w:t>двух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) дней со дня их наступления. </w:t>
      </w:r>
      <w:r w:rsidR="00950778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Факты, изложенные в уведомлении, должны быть подтверждены компетентным государственным органом Республики Беларусь. </w:t>
      </w:r>
      <w:r w:rsidRPr="004A5D83">
        <w:rPr>
          <w:rFonts w:ascii="Times New Roman" w:hAnsi="Times New Roman" w:cs="Times New Roman"/>
          <w:color w:val="auto"/>
          <w:sz w:val="26"/>
          <w:szCs w:val="26"/>
        </w:rPr>
        <w:t>При возникновении обстоятельств непреодолимой силы срок выполнения обязательств по Договору отодвигается соразмерно времени, в течение которого действуют такие обстоятельства и их последствия.</w:t>
      </w:r>
    </w:p>
    <w:p w14:paraId="12549A9A" w14:textId="77777777" w:rsidR="00641684" w:rsidRPr="004A5D83" w:rsidRDefault="00641684" w:rsidP="0026671D">
      <w:pPr>
        <w:shd w:val="clear" w:color="auto" w:fill="FFFFFF"/>
        <w:tabs>
          <w:tab w:val="left" w:pos="1134"/>
        </w:tabs>
        <w:spacing w:line="340" w:lineRule="exac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217B4C9" w14:textId="2A5837F8" w:rsidR="00694471" w:rsidRPr="004A5D83" w:rsidRDefault="001107A5" w:rsidP="002F1D28">
      <w:pPr>
        <w:tabs>
          <w:tab w:val="left" w:pos="1134"/>
          <w:tab w:val="left" w:pos="2552"/>
          <w:tab w:val="left" w:pos="2835"/>
        </w:tabs>
        <w:ind w:firstLine="709"/>
        <w:jc w:val="center"/>
        <w:rPr>
          <w:rFonts w:ascii="Times New Roman" w:hAnsi="Times New Roman" w:cs="Times New Roman"/>
          <w:b/>
          <w:color w:val="auto"/>
          <w:spacing w:val="1"/>
          <w:sz w:val="26"/>
          <w:szCs w:val="26"/>
        </w:rPr>
      </w:pPr>
      <w:r w:rsidRPr="004A5D83">
        <w:rPr>
          <w:rFonts w:ascii="Times New Roman" w:hAnsi="Times New Roman" w:cs="Times New Roman"/>
          <w:b/>
          <w:color w:val="auto"/>
          <w:spacing w:val="1"/>
          <w:sz w:val="26"/>
          <w:szCs w:val="26"/>
        </w:rPr>
        <w:t xml:space="preserve">9. </w:t>
      </w:r>
      <w:r w:rsidR="00694471" w:rsidRPr="004A5D83">
        <w:rPr>
          <w:rFonts w:ascii="Times New Roman" w:hAnsi="Times New Roman" w:cs="Times New Roman"/>
          <w:b/>
          <w:color w:val="auto"/>
          <w:spacing w:val="1"/>
          <w:sz w:val="26"/>
          <w:szCs w:val="26"/>
        </w:rPr>
        <w:t>СОГЛАШЕНИЕ О КОНФИДЕНЦИАЛЬНОСТИ</w:t>
      </w:r>
      <w:r w:rsidR="0087336B" w:rsidRPr="004A5D83">
        <w:rPr>
          <w:rFonts w:ascii="Times New Roman" w:hAnsi="Times New Roman" w:cs="Times New Roman"/>
          <w:b/>
          <w:color w:val="auto"/>
          <w:spacing w:val="1"/>
          <w:sz w:val="26"/>
          <w:szCs w:val="26"/>
        </w:rPr>
        <w:t>.</w:t>
      </w:r>
    </w:p>
    <w:p w14:paraId="227F5B36" w14:textId="07854208" w:rsidR="00694471" w:rsidRPr="004A5D83" w:rsidRDefault="001107A5" w:rsidP="002F1D28">
      <w:pPr>
        <w:pStyle w:val="af5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9.1. 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Стороны устанавливают, что сведения любого характера (технического, производственного, организационного, коммерческого, финансового и иного), в том числе секреты производства (ноу-хау), содержащиеся в договоре или ставшие известными </w:t>
      </w:r>
      <w:r w:rsidR="007D6DD4" w:rsidRPr="004A5D83">
        <w:rPr>
          <w:rFonts w:ascii="Times New Roman" w:hAnsi="Times New Roman" w:cs="Times New Roman"/>
          <w:color w:val="auto"/>
          <w:sz w:val="26"/>
          <w:szCs w:val="26"/>
        </w:rPr>
        <w:t>Сторонам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в ходе исполне</w:t>
      </w:r>
      <w:r w:rsidR="000E3515" w:rsidRPr="004A5D83">
        <w:rPr>
          <w:rFonts w:ascii="Times New Roman" w:hAnsi="Times New Roman" w:cs="Times New Roman"/>
          <w:color w:val="auto"/>
          <w:sz w:val="26"/>
          <w:szCs w:val="26"/>
        </w:rPr>
        <w:t>ния настоящего договора,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являются коммерческой тайной и не подлежат разглашению в течение сро</w:t>
      </w:r>
      <w:r w:rsidR="000E5851" w:rsidRPr="004A5D83">
        <w:rPr>
          <w:rFonts w:ascii="Times New Roman" w:hAnsi="Times New Roman" w:cs="Times New Roman"/>
          <w:color w:val="auto"/>
          <w:sz w:val="26"/>
          <w:szCs w:val="26"/>
        </w:rPr>
        <w:t>ка действия настоящего договора, а также в течение 3 (трех) лет с момента окончании срока действия договора или его расторжения по какой-либо причине.</w:t>
      </w:r>
    </w:p>
    <w:p w14:paraId="0ADAF871" w14:textId="1E42CE7A" w:rsidR="00694471" w:rsidRPr="004A5D83" w:rsidRDefault="001107A5" w:rsidP="002F1D28">
      <w:pPr>
        <w:pStyle w:val="af5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9.2. </w:t>
      </w:r>
      <w:r w:rsidR="00276AE9" w:rsidRPr="004A5D83">
        <w:rPr>
          <w:rFonts w:ascii="Times New Roman" w:hAnsi="Times New Roman" w:cs="Times New Roman"/>
          <w:color w:val="auto"/>
          <w:sz w:val="26"/>
          <w:szCs w:val="26"/>
        </w:rPr>
        <w:t>Стороны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обязу</w:t>
      </w:r>
      <w:r w:rsidR="00276AE9" w:rsidRPr="004A5D83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тся без предварительного письменного согласия </w:t>
      </w:r>
      <w:r w:rsidR="00276AE9" w:rsidRPr="004A5D83">
        <w:rPr>
          <w:rFonts w:ascii="Times New Roman" w:hAnsi="Times New Roman" w:cs="Times New Roman"/>
          <w:color w:val="auto"/>
          <w:sz w:val="26"/>
          <w:szCs w:val="26"/>
        </w:rPr>
        <w:t>другой Стороны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не передавать третьим лицам информацию ограниченного распространения, касающуюся исполнения обязательств по настоящему договору. </w:t>
      </w:r>
      <w:r w:rsidR="00276AE9" w:rsidRPr="004A5D83">
        <w:rPr>
          <w:rFonts w:ascii="Times New Roman" w:hAnsi="Times New Roman" w:cs="Times New Roman"/>
          <w:color w:val="auto"/>
          <w:sz w:val="26"/>
          <w:szCs w:val="26"/>
        </w:rPr>
        <w:t>Сторона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обязан</w:t>
      </w:r>
      <w:r w:rsidR="000E3515" w:rsidRPr="004A5D83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незамедлительно сообщить владельцу коммерческой тайны о допущенных им либо ставших известными е</w:t>
      </w:r>
      <w:r w:rsidR="00276AE9" w:rsidRPr="004A5D83">
        <w:rPr>
          <w:rFonts w:ascii="Times New Roman" w:hAnsi="Times New Roman" w:cs="Times New Roman"/>
          <w:color w:val="auto"/>
          <w:sz w:val="26"/>
          <w:szCs w:val="26"/>
        </w:rPr>
        <w:t>й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t xml:space="preserve"> факте незаконного ознакомления со сведениями, составляющими коммерческую тайну, </w:t>
      </w:r>
      <w:r w:rsidR="00694471" w:rsidRPr="004A5D83">
        <w:rPr>
          <w:rFonts w:ascii="Times New Roman" w:hAnsi="Times New Roman" w:cs="Times New Roman"/>
          <w:color w:val="auto"/>
          <w:sz w:val="26"/>
          <w:szCs w:val="26"/>
        </w:rPr>
        <w:lastRenderedPageBreak/>
        <w:t>факте незаконного использования этих сведений, факте разглашения коммерческой тайны или угрозы разглашения коммерческой тайны третьими лицами, а также о требованиях доступа к коммерческой тайне со стороны государственных органов и иных лиц.</w:t>
      </w:r>
    </w:p>
    <w:p w14:paraId="0D79C804" w14:textId="70467DF8" w:rsidR="00694471" w:rsidRPr="004A5D83" w:rsidRDefault="001107A5" w:rsidP="002F1D28">
      <w:pPr>
        <w:pStyle w:val="newncpi"/>
        <w:tabs>
          <w:tab w:val="left" w:pos="426"/>
        </w:tabs>
        <w:ind w:firstLine="709"/>
        <w:rPr>
          <w:sz w:val="26"/>
          <w:szCs w:val="26"/>
        </w:rPr>
      </w:pPr>
      <w:r w:rsidRPr="004A5D83">
        <w:rPr>
          <w:sz w:val="26"/>
          <w:szCs w:val="26"/>
        </w:rPr>
        <w:t xml:space="preserve">9.3. </w:t>
      </w:r>
      <w:r w:rsidR="00694471" w:rsidRPr="004A5D83">
        <w:rPr>
          <w:sz w:val="26"/>
          <w:szCs w:val="26"/>
        </w:rPr>
        <w:t>В случае незаконного ознакомления со сведениями, составляющими коммерческую тайну, или незаконного использования этих сведений, а также разглашения</w:t>
      </w:r>
      <w:r w:rsidR="006179FF" w:rsidRPr="004A5D83">
        <w:rPr>
          <w:sz w:val="26"/>
          <w:szCs w:val="26"/>
        </w:rPr>
        <w:t xml:space="preserve"> коммерческой тайны, указанными</w:t>
      </w:r>
      <w:r w:rsidR="00694471" w:rsidRPr="004A5D83">
        <w:rPr>
          <w:sz w:val="26"/>
          <w:szCs w:val="26"/>
        </w:rPr>
        <w:t xml:space="preserve"> в настоящем разделе «Соглашение о конфиденциальности» </w:t>
      </w:r>
      <w:r w:rsidR="00336300" w:rsidRPr="004A5D83">
        <w:rPr>
          <w:sz w:val="26"/>
          <w:szCs w:val="26"/>
        </w:rPr>
        <w:t>Сторона или его работники</w:t>
      </w:r>
      <w:r w:rsidR="00694471" w:rsidRPr="004A5D83">
        <w:rPr>
          <w:sz w:val="26"/>
          <w:szCs w:val="26"/>
        </w:rPr>
        <w:t xml:space="preserve"> обязан</w:t>
      </w:r>
      <w:r w:rsidR="00336300" w:rsidRPr="004A5D83">
        <w:rPr>
          <w:sz w:val="26"/>
          <w:szCs w:val="26"/>
        </w:rPr>
        <w:t>ы</w:t>
      </w:r>
      <w:r w:rsidR="00694471" w:rsidRPr="004A5D83">
        <w:rPr>
          <w:sz w:val="26"/>
          <w:szCs w:val="26"/>
        </w:rPr>
        <w:t>:</w:t>
      </w:r>
    </w:p>
    <w:p w14:paraId="13FB0770" w14:textId="7928D63C" w:rsidR="00694471" w:rsidRPr="004A5D83" w:rsidRDefault="006179FF" w:rsidP="002F1D28">
      <w:pPr>
        <w:pStyle w:val="newncpi"/>
        <w:tabs>
          <w:tab w:val="left" w:pos="426"/>
        </w:tabs>
        <w:ind w:firstLine="709"/>
        <w:rPr>
          <w:sz w:val="26"/>
          <w:szCs w:val="26"/>
        </w:rPr>
      </w:pPr>
      <w:r w:rsidRPr="004A5D83">
        <w:rPr>
          <w:sz w:val="26"/>
          <w:szCs w:val="26"/>
        </w:rPr>
        <w:t>-</w:t>
      </w:r>
      <w:r w:rsidR="00694471" w:rsidRPr="004A5D83">
        <w:rPr>
          <w:sz w:val="26"/>
          <w:szCs w:val="26"/>
        </w:rPr>
        <w:t>прекратить действия, связанные с незаконным ознакомлением со сведениями, составляющими коммерческую тайну, или с незаконным использованием этих сведений, а также с разглашением коммерческой тайны</w:t>
      </w:r>
      <w:r w:rsidR="00001789" w:rsidRPr="004A5D83">
        <w:rPr>
          <w:sz w:val="26"/>
          <w:szCs w:val="26"/>
        </w:rPr>
        <w:t>.</w:t>
      </w:r>
    </w:p>
    <w:p w14:paraId="3A1DAD65" w14:textId="0ED2613E" w:rsidR="00085E6F" w:rsidRPr="004A5D83" w:rsidRDefault="00085E6F" w:rsidP="002F1D28">
      <w:pPr>
        <w:tabs>
          <w:tab w:val="left" w:pos="426"/>
        </w:tabs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14:paraId="1F91D1A3" w14:textId="1567F5F2" w:rsidR="00CD78C9" w:rsidRPr="004A5D83" w:rsidRDefault="00CD78C9" w:rsidP="002F1D28">
      <w:pPr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A5D83">
        <w:rPr>
          <w:rFonts w:ascii="Times New Roman" w:hAnsi="Times New Roman" w:cs="Times New Roman"/>
          <w:b/>
          <w:color w:val="auto"/>
          <w:sz w:val="26"/>
          <w:szCs w:val="26"/>
        </w:rPr>
        <w:t>10. ПРОЧИЕ УСЛОВИЯ</w:t>
      </w:r>
      <w:r w:rsidR="0087336B" w:rsidRPr="004A5D83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38241ACE" w14:textId="7AD03F7B" w:rsidR="00CD78C9" w:rsidRPr="004A5D83" w:rsidRDefault="00CD78C9" w:rsidP="002F1D28">
      <w:pPr>
        <w:pStyle w:val="ae"/>
        <w:widowControl/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A5D83">
        <w:rPr>
          <w:rFonts w:ascii="Times New Roman" w:hAnsi="Times New Roman"/>
          <w:color w:val="auto"/>
          <w:sz w:val="26"/>
          <w:szCs w:val="26"/>
        </w:rPr>
        <w:t>10.1 Споры и разногласия, возникающие между сторонами в процессе исполнения Договора, разрешаются путем переговоров, а при невозможности достижения согласия – в экономическом суде г.</w:t>
      </w:r>
      <w:r w:rsidR="00683968" w:rsidRPr="004A5D83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4A5D83">
        <w:rPr>
          <w:rFonts w:ascii="Times New Roman" w:hAnsi="Times New Roman"/>
          <w:color w:val="auto"/>
          <w:sz w:val="26"/>
          <w:szCs w:val="26"/>
        </w:rPr>
        <w:t>Минска. Досудебный претензионный порядок урегулирования спора является обязательным. Сторона, которой направлена претензия, должна письменно уведомить заявителя претензии о результатах ее рассмотрения в 7-дневный (семидневный) срок со дня получения претензии. Неполучение ответа в указанный срок не препятствует обращению заявителя претензии в экономический суд г. Минска.</w:t>
      </w:r>
    </w:p>
    <w:p w14:paraId="5C251A57" w14:textId="77777777" w:rsidR="00CD78C9" w:rsidRPr="004A5D83" w:rsidRDefault="00CD78C9" w:rsidP="002F1D28">
      <w:pPr>
        <w:pStyle w:val="ab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spacing w:val="2"/>
          <w:sz w:val="26"/>
          <w:szCs w:val="26"/>
        </w:rPr>
      </w:pPr>
      <w:r w:rsidRPr="004A5D83">
        <w:rPr>
          <w:spacing w:val="2"/>
          <w:sz w:val="26"/>
          <w:szCs w:val="26"/>
        </w:rPr>
        <w:t>10.2 По остальным вопросам, не предусмотренным Договором, стороны руководствуются законодательством Республики Беларусь.</w:t>
      </w:r>
    </w:p>
    <w:p w14:paraId="16705CB7" w14:textId="4E327963" w:rsidR="00CD78C9" w:rsidRPr="004A5D83" w:rsidRDefault="00CD78C9" w:rsidP="002F1D28">
      <w:pPr>
        <w:pStyle w:val="ab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spacing w:val="2"/>
          <w:sz w:val="26"/>
          <w:szCs w:val="26"/>
        </w:rPr>
      </w:pPr>
      <w:r w:rsidRPr="004A5D83">
        <w:rPr>
          <w:spacing w:val="2"/>
          <w:sz w:val="26"/>
          <w:szCs w:val="26"/>
        </w:rPr>
        <w:t>10.3 Договор составлен в двух экземплярах, имеющих одинаковую юридическую силу - по одному для каждой из сторон.</w:t>
      </w:r>
    </w:p>
    <w:p w14:paraId="0167B572" w14:textId="77777777" w:rsidR="00A9300B" w:rsidRPr="004A5D83" w:rsidRDefault="00A9300B" w:rsidP="003C568A">
      <w:pPr>
        <w:pStyle w:val="a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 w14:paraId="6FA19B8A" w14:textId="5052F804" w:rsidR="00694471" w:rsidRPr="004A5D83" w:rsidRDefault="00D9615B" w:rsidP="00D9615B">
      <w:pPr>
        <w:pStyle w:val="ab"/>
        <w:shd w:val="clear" w:color="auto" w:fill="FFFFFF"/>
        <w:spacing w:before="0" w:beforeAutospacing="0" w:after="0" w:afterAutospacing="0"/>
        <w:ind w:left="720"/>
        <w:jc w:val="center"/>
        <w:rPr>
          <w:b/>
          <w:spacing w:val="2"/>
          <w:sz w:val="26"/>
          <w:szCs w:val="26"/>
        </w:rPr>
      </w:pPr>
      <w:r w:rsidRPr="004A5D83">
        <w:rPr>
          <w:b/>
          <w:spacing w:val="2"/>
          <w:sz w:val="26"/>
          <w:szCs w:val="26"/>
        </w:rPr>
        <w:t>1</w:t>
      </w:r>
      <w:r w:rsidR="00540659" w:rsidRPr="004A5D83">
        <w:rPr>
          <w:b/>
          <w:spacing w:val="2"/>
          <w:sz w:val="26"/>
          <w:szCs w:val="26"/>
        </w:rPr>
        <w:t>1</w:t>
      </w:r>
      <w:r w:rsidRPr="004A5D83">
        <w:rPr>
          <w:b/>
          <w:spacing w:val="2"/>
          <w:sz w:val="26"/>
          <w:szCs w:val="26"/>
        </w:rPr>
        <w:t xml:space="preserve">. </w:t>
      </w:r>
      <w:r w:rsidR="00031673" w:rsidRPr="004A5D83">
        <w:rPr>
          <w:b/>
          <w:spacing w:val="2"/>
          <w:sz w:val="26"/>
          <w:szCs w:val="26"/>
        </w:rPr>
        <w:t>ПРИЛОЖЕНИЯ</w:t>
      </w:r>
      <w:r w:rsidR="0087336B" w:rsidRPr="004A5D83">
        <w:rPr>
          <w:b/>
          <w:spacing w:val="2"/>
          <w:sz w:val="26"/>
          <w:szCs w:val="26"/>
        </w:rPr>
        <w:t>.</w:t>
      </w:r>
    </w:p>
    <w:p w14:paraId="25D8ECC7" w14:textId="08F901A2" w:rsidR="00694471" w:rsidRPr="004A5D83" w:rsidRDefault="00694471" w:rsidP="006179FF">
      <w:pPr>
        <w:pStyle w:val="ab"/>
        <w:shd w:val="clear" w:color="auto" w:fill="FFFFFF"/>
        <w:spacing w:before="0" w:beforeAutospacing="0" w:after="0" w:afterAutospacing="0"/>
        <w:jc w:val="both"/>
        <w:rPr>
          <w:spacing w:val="-2"/>
          <w:sz w:val="26"/>
          <w:szCs w:val="26"/>
        </w:rPr>
      </w:pPr>
      <w:r w:rsidRPr="004A5D83">
        <w:rPr>
          <w:spacing w:val="-2"/>
          <w:sz w:val="26"/>
          <w:szCs w:val="26"/>
        </w:rPr>
        <w:t xml:space="preserve">Приложение № 1 – </w:t>
      </w:r>
      <w:r w:rsidR="007B7639" w:rsidRPr="004A5D83">
        <w:rPr>
          <w:spacing w:val="-2"/>
          <w:sz w:val="26"/>
          <w:szCs w:val="26"/>
        </w:rPr>
        <w:t>Спецификация по объектам</w:t>
      </w:r>
      <w:r w:rsidR="00F26103" w:rsidRPr="004A5D83">
        <w:rPr>
          <w:spacing w:val="-2"/>
          <w:sz w:val="26"/>
          <w:szCs w:val="26"/>
        </w:rPr>
        <w:t>.</w:t>
      </w:r>
    </w:p>
    <w:p w14:paraId="0E005AA6" w14:textId="172A88F0" w:rsidR="000271BD" w:rsidRPr="004A5D83" w:rsidRDefault="00694471" w:rsidP="006179FF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A5D83">
        <w:rPr>
          <w:spacing w:val="-2"/>
          <w:sz w:val="26"/>
          <w:szCs w:val="26"/>
        </w:rPr>
        <w:t>Приложение № 2 –</w:t>
      </w:r>
      <w:r w:rsidR="006179FF" w:rsidRPr="004A5D83">
        <w:rPr>
          <w:rStyle w:val="apple-converted-space"/>
          <w:spacing w:val="-2"/>
          <w:sz w:val="26"/>
          <w:szCs w:val="26"/>
        </w:rPr>
        <w:t xml:space="preserve"> </w:t>
      </w:r>
      <w:r w:rsidRPr="004A5D83">
        <w:rPr>
          <w:sz w:val="26"/>
          <w:szCs w:val="26"/>
        </w:rPr>
        <w:t xml:space="preserve">Перечень </w:t>
      </w:r>
      <w:r w:rsidR="006F6C61" w:rsidRPr="004A5D83">
        <w:rPr>
          <w:sz w:val="26"/>
          <w:szCs w:val="26"/>
        </w:rPr>
        <w:t>оказываемых</w:t>
      </w:r>
      <w:r w:rsidRPr="004A5D83">
        <w:rPr>
          <w:sz w:val="26"/>
          <w:szCs w:val="26"/>
        </w:rPr>
        <w:t xml:space="preserve"> </w:t>
      </w:r>
      <w:r w:rsidR="006F6C61" w:rsidRPr="004A5D83">
        <w:rPr>
          <w:sz w:val="26"/>
          <w:szCs w:val="26"/>
        </w:rPr>
        <w:t>услуг</w:t>
      </w:r>
      <w:r w:rsidR="00F26103" w:rsidRPr="004A5D83">
        <w:rPr>
          <w:sz w:val="26"/>
          <w:szCs w:val="26"/>
        </w:rPr>
        <w:t>.</w:t>
      </w:r>
    </w:p>
    <w:p w14:paraId="3EA2494D" w14:textId="70B12142" w:rsidR="00694471" w:rsidRPr="004A5D83" w:rsidRDefault="00694471" w:rsidP="006179FF">
      <w:pPr>
        <w:pStyle w:val="ab"/>
        <w:shd w:val="clear" w:color="auto" w:fill="FFFFFF"/>
        <w:spacing w:before="0" w:beforeAutospacing="0" w:after="0" w:afterAutospacing="0"/>
        <w:jc w:val="both"/>
        <w:rPr>
          <w:spacing w:val="-2"/>
          <w:sz w:val="26"/>
          <w:szCs w:val="26"/>
        </w:rPr>
      </w:pPr>
      <w:r w:rsidRPr="004A5D83">
        <w:rPr>
          <w:spacing w:val="-2"/>
          <w:sz w:val="26"/>
          <w:szCs w:val="26"/>
        </w:rPr>
        <w:t xml:space="preserve">Приложение № 3 – </w:t>
      </w:r>
      <w:r w:rsidRPr="004A5D83">
        <w:rPr>
          <w:sz w:val="26"/>
          <w:szCs w:val="26"/>
        </w:rPr>
        <w:t>Протокол согласования цен</w:t>
      </w:r>
      <w:r w:rsidR="00A9300B" w:rsidRPr="004A5D83">
        <w:rPr>
          <w:sz w:val="26"/>
          <w:szCs w:val="26"/>
        </w:rPr>
        <w:t>.</w:t>
      </w:r>
    </w:p>
    <w:p w14:paraId="7FB8D430" w14:textId="77777777" w:rsidR="00A9300B" w:rsidRPr="004A5D83" w:rsidRDefault="00A9300B" w:rsidP="006179FF">
      <w:pPr>
        <w:pStyle w:val="ab"/>
        <w:shd w:val="clear" w:color="auto" w:fill="FFFFFF"/>
        <w:spacing w:before="0" w:beforeAutospacing="0" w:after="0" w:afterAutospacing="0"/>
        <w:jc w:val="both"/>
        <w:rPr>
          <w:spacing w:val="-2"/>
          <w:sz w:val="26"/>
          <w:szCs w:val="26"/>
        </w:rPr>
      </w:pPr>
    </w:p>
    <w:p w14:paraId="54B79209" w14:textId="1A0186A6" w:rsidR="00694471" w:rsidRPr="004A5D83" w:rsidRDefault="00540659" w:rsidP="00D9615B">
      <w:pPr>
        <w:jc w:val="center"/>
        <w:rPr>
          <w:rFonts w:ascii="Times New Roman" w:hAnsi="Times New Roman" w:cs="Times New Roman"/>
          <w:b/>
          <w:color w:val="auto"/>
          <w:spacing w:val="2"/>
          <w:sz w:val="26"/>
          <w:szCs w:val="26"/>
        </w:rPr>
      </w:pPr>
      <w:r w:rsidRPr="004A5D83">
        <w:rPr>
          <w:rFonts w:ascii="Times New Roman" w:hAnsi="Times New Roman" w:cs="Times New Roman"/>
          <w:b/>
          <w:color w:val="auto"/>
          <w:sz w:val="26"/>
          <w:szCs w:val="26"/>
        </w:rPr>
        <w:t>12</w:t>
      </w:r>
      <w:r w:rsidR="00D9615B" w:rsidRPr="004A5D83">
        <w:rPr>
          <w:rFonts w:ascii="Times New Roman" w:hAnsi="Times New Roman" w:cs="Times New Roman"/>
          <w:b/>
          <w:color w:val="auto"/>
          <w:sz w:val="26"/>
          <w:szCs w:val="26"/>
        </w:rPr>
        <w:t xml:space="preserve">. </w:t>
      </w:r>
      <w:r w:rsidR="00A9790F" w:rsidRPr="004A5D83">
        <w:rPr>
          <w:rFonts w:ascii="Times New Roman" w:hAnsi="Times New Roman" w:cs="Times New Roman"/>
          <w:b/>
          <w:color w:val="auto"/>
          <w:sz w:val="26"/>
          <w:szCs w:val="26"/>
        </w:rPr>
        <w:t>РЕКВИЗИТЫ СТОРОН</w:t>
      </w:r>
      <w:r w:rsidR="0087336B" w:rsidRPr="004A5D83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5211"/>
        <w:gridCol w:w="4962"/>
      </w:tblGrid>
      <w:tr w:rsidR="001E4943" w:rsidRPr="004A5D83" w14:paraId="2FD1A4BE" w14:textId="77777777" w:rsidTr="008A1882">
        <w:trPr>
          <w:trHeight w:val="300"/>
        </w:trPr>
        <w:tc>
          <w:tcPr>
            <w:tcW w:w="5211" w:type="dxa"/>
            <w:hideMark/>
          </w:tcPr>
          <w:p w14:paraId="0FD7ACD9" w14:textId="77777777" w:rsidR="002F2CE8" w:rsidRPr="004A5D83" w:rsidRDefault="002F2CE8" w:rsidP="008A1882">
            <w:pPr>
              <w:tabs>
                <w:tab w:val="left" w:pos="5650"/>
              </w:tabs>
              <w:spacing w:line="340" w:lineRule="exact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b/>
                <w:color w:val="auto"/>
                <w:spacing w:val="-5"/>
                <w:sz w:val="26"/>
                <w:szCs w:val="26"/>
              </w:rPr>
              <w:t>Исполнитель:</w:t>
            </w:r>
          </w:p>
        </w:tc>
        <w:tc>
          <w:tcPr>
            <w:tcW w:w="4962" w:type="dxa"/>
            <w:hideMark/>
          </w:tcPr>
          <w:p w14:paraId="600EB8BA" w14:textId="77777777" w:rsidR="002F2CE8" w:rsidRPr="004A5D83" w:rsidRDefault="002F2CE8" w:rsidP="008A1882">
            <w:pPr>
              <w:tabs>
                <w:tab w:val="left" w:pos="5650"/>
              </w:tabs>
              <w:spacing w:line="3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b/>
                <w:color w:val="auto"/>
                <w:spacing w:val="-5"/>
                <w:sz w:val="26"/>
                <w:szCs w:val="26"/>
              </w:rPr>
              <w:t>Заказчик:</w:t>
            </w:r>
          </w:p>
        </w:tc>
      </w:tr>
      <w:tr w:rsidR="001E4943" w:rsidRPr="004A5D83" w14:paraId="7AE16F67" w14:textId="77777777" w:rsidTr="008A1882">
        <w:trPr>
          <w:trHeight w:val="2068"/>
        </w:trPr>
        <w:tc>
          <w:tcPr>
            <w:tcW w:w="5211" w:type="dxa"/>
          </w:tcPr>
          <w:p w14:paraId="2800184B" w14:textId="7D54E0C6" w:rsidR="00B803DD" w:rsidRPr="004A5D83" w:rsidRDefault="00B803DD" w:rsidP="00B803DD">
            <w:pPr>
              <w:tabs>
                <w:tab w:val="left" w:pos="5650"/>
              </w:tabs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14:paraId="51029DB1" w14:textId="77777777" w:rsidR="002F2CE8" w:rsidRPr="004A5D83" w:rsidRDefault="002F2CE8" w:rsidP="008A1882">
            <w:pPr>
              <w:tabs>
                <w:tab w:val="left" w:pos="5650"/>
              </w:tabs>
              <w:spacing w:line="3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962" w:type="dxa"/>
          </w:tcPr>
          <w:p w14:paraId="238E9633" w14:textId="741B28A4" w:rsidR="002F2CE8" w:rsidRPr="004A5D83" w:rsidRDefault="00CF542A" w:rsidP="00221997">
            <w:pPr>
              <w:tabs>
                <w:tab w:val="left" w:pos="5650"/>
              </w:tabs>
              <w:spacing w:line="340" w:lineRule="exact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Торговое унитарное предприятие «ТОРГОВАЯ КОМПАНИЯ «МИНСК КРИСТАЛ</w:t>
            </w:r>
            <w:r w:rsidR="00D21A73" w:rsidRPr="004A5D8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Л</w:t>
            </w:r>
            <w:r w:rsidRPr="004A5D8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ТРЕЙД»</w:t>
            </w:r>
          </w:p>
          <w:p w14:paraId="44E82967" w14:textId="77777777" w:rsidR="00F26103" w:rsidRPr="004A5D83" w:rsidRDefault="00683968" w:rsidP="00F26103">
            <w:pPr>
              <w:tabs>
                <w:tab w:val="left" w:pos="5650"/>
              </w:tabs>
              <w:spacing w:line="34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Юридический адрес: 220030, </w:t>
            </w:r>
          </w:p>
          <w:p w14:paraId="1EB1F75D" w14:textId="7AB712CE" w:rsidR="00683968" w:rsidRPr="004A5D83" w:rsidRDefault="00683968" w:rsidP="00F26103">
            <w:pPr>
              <w:tabs>
                <w:tab w:val="left" w:pos="5650"/>
              </w:tabs>
              <w:spacing w:line="34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г. Минск,</w:t>
            </w:r>
            <w:r w:rsidR="00193FD2"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ул. Октябрьская, </w:t>
            </w:r>
            <w:r w:rsidR="001607B2"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д.</w:t>
            </w: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15, каб.42</w:t>
            </w:r>
          </w:p>
          <w:p w14:paraId="775B0C55" w14:textId="765CAFC3" w:rsidR="00CF542A" w:rsidRPr="004A5D83" w:rsidRDefault="00683968" w:rsidP="00F26103">
            <w:pPr>
              <w:tabs>
                <w:tab w:val="left" w:pos="5650"/>
              </w:tabs>
              <w:spacing w:line="34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Почтовый адрес: </w:t>
            </w:r>
            <w:r w:rsidR="00CF542A"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220088, г. Минск</w:t>
            </w: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="00CF542A"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ул. Смоленская, 15, </w:t>
            </w: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оф.406</w:t>
            </w:r>
          </w:p>
          <w:p w14:paraId="2876C4E0" w14:textId="604076EF" w:rsidR="00CF542A" w:rsidRPr="004A5D83" w:rsidRDefault="00CF542A" w:rsidP="00F26103">
            <w:pPr>
              <w:tabs>
                <w:tab w:val="left" w:pos="5650"/>
              </w:tabs>
              <w:spacing w:line="34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тел./факс</w:t>
            </w:r>
            <w:r w:rsidR="00683968"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</w:t>
            </w: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+375 17 361 12 08 </w:t>
            </w:r>
          </w:p>
          <w:p w14:paraId="0E719689" w14:textId="205C312B" w:rsidR="00CF542A" w:rsidRPr="004A5D83" w:rsidRDefault="00CF542A" w:rsidP="00F26103">
            <w:pPr>
              <w:tabs>
                <w:tab w:val="left" w:pos="5650"/>
              </w:tabs>
              <w:spacing w:line="34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е-</w:t>
            </w:r>
            <w:proofErr w:type="spellStart"/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mail</w:t>
            </w:r>
            <w:proofErr w:type="spellEnd"/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: office@alcotrade.by </w:t>
            </w:r>
          </w:p>
          <w:p w14:paraId="030DE998" w14:textId="77777777" w:rsidR="00CF542A" w:rsidRPr="004A5D83" w:rsidRDefault="00CF542A" w:rsidP="00F26103">
            <w:pPr>
              <w:tabs>
                <w:tab w:val="left" w:pos="5650"/>
              </w:tabs>
              <w:spacing w:line="34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p/c BY35 BELB 3012 0058 6200 9022 6000 в ОАО «Банк </w:t>
            </w:r>
            <w:proofErr w:type="spellStart"/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БелВЭБ</w:t>
            </w:r>
            <w:proofErr w:type="spellEnd"/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», код BELBBY2X, </w:t>
            </w:r>
          </w:p>
          <w:p w14:paraId="3F50E7BB" w14:textId="77777777" w:rsidR="00CF542A" w:rsidRPr="004A5D83" w:rsidRDefault="00CF542A" w:rsidP="00F26103">
            <w:pPr>
              <w:tabs>
                <w:tab w:val="left" w:pos="5650"/>
              </w:tabs>
              <w:spacing w:line="34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пр-т Победителей, 29, г. Минск </w:t>
            </w:r>
          </w:p>
          <w:p w14:paraId="6C685DC0" w14:textId="3C5B5A46" w:rsidR="00CF542A" w:rsidRPr="004A5D83" w:rsidRDefault="00CF542A" w:rsidP="00F26103">
            <w:pPr>
              <w:tabs>
                <w:tab w:val="left" w:pos="5650"/>
              </w:tabs>
              <w:spacing w:line="34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УНП 1925545</w:t>
            </w:r>
            <w:r w:rsidR="00691587"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</w:tr>
      <w:tr w:rsidR="001E4943" w:rsidRPr="004A5D83" w14:paraId="45C5BCFE" w14:textId="77777777" w:rsidTr="008A1882">
        <w:tc>
          <w:tcPr>
            <w:tcW w:w="5211" w:type="dxa"/>
            <w:hideMark/>
          </w:tcPr>
          <w:p w14:paraId="53119A3A" w14:textId="1389CDA4" w:rsidR="00CF542A" w:rsidRPr="004A5D83" w:rsidRDefault="00CF542A" w:rsidP="00B803DD">
            <w:pPr>
              <w:tabs>
                <w:tab w:val="left" w:pos="5650"/>
              </w:tabs>
              <w:spacing w:line="3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_____________/ </w:t>
            </w:r>
            <w:r w:rsidR="00F26103"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</w:t>
            </w: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4962" w:type="dxa"/>
          </w:tcPr>
          <w:p w14:paraId="65569602" w14:textId="69879E7A" w:rsidR="00CF542A" w:rsidRPr="004A5D83" w:rsidRDefault="00CF542A" w:rsidP="00CF542A">
            <w:pPr>
              <w:tabs>
                <w:tab w:val="left" w:pos="5650"/>
              </w:tabs>
              <w:spacing w:line="3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</w:t>
            </w:r>
            <w:r w:rsidR="00B803DD"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____________/ </w:t>
            </w:r>
            <w:r w:rsidR="001361D8"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</w:t>
            </w:r>
          </w:p>
        </w:tc>
      </w:tr>
      <w:tr w:rsidR="001E4943" w:rsidRPr="004A5D83" w14:paraId="3E4BDC89" w14:textId="77777777" w:rsidTr="008A1882">
        <w:trPr>
          <w:trHeight w:val="80"/>
        </w:trPr>
        <w:tc>
          <w:tcPr>
            <w:tcW w:w="5211" w:type="dxa"/>
          </w:tcPr>
          <w:p w14:paraId="4DF03630" w14:textId="77777777" w:rsidR="00CF542A" w:rsidRPr="004A5D83" w:rsidRDefault="00CF542A" w:rsidP="00CF542A">
            <w:pPr>
              <w:shd w:val="clear" w:color="auto" w:fill="FFFFFF"/>
              <w:tabs>
                <w:tab w:val="left" w:pos="5510"/>
              </w:tabs>
              <w:spacing w:line="34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962" w:type="dxa"/>
          </w:tcPr>
          <w:p w14:paraId="135BA815" w14:textId="77777777" w:rsidR="00CF542A" w:rsidRPr="004A5D83" w:rsidRDefault="00CF542A" w:rsidP="00CF542A">
            <w:pPr>
              <w:shd w:val="clear" w:color="auto" w:fill="FFFFFF"/>
              <w:tabs>
                <w:tab w:val="left" w:pos="5510"/>
              </w:tabs>
              <w:spacing w:line="34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F3E34" w:rsidRPr="001E4943" w14:paraId="59979CC2" w14:textId="77777777" w:rsidTr="008A1882">
        <w:trPr>
          <w:trHeight w:val="205"/>
        </w:trPr>
        <w:tc>
          <w:tcPr>
            <w:tcW w:w="5211" w:type="dxa"/>
            <w:hideMark/>
          </w:tcPr>
          <w:p w14:paraId="7F58425E" w14:textId="77777777" w:rsidR="00CF542A" w:rsidRPr="004A5D83" w:rsidRDefault="00CF542A" w:rsidP="00CF542A">
            <w:pPr>
              <w:shd w:val="clear" w:color="auto" w:fill="FFFFFF"/>
              <w:tabs>
                <w:tab w:val="left" w:pos="5137"/>
              </w:tabs>
              <w:spacing w:line="34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4962" w:type="dxa"/>
          </w:tcPr>
          <w:p w14:paraId="77F6FEBD" w14:textId="7149EC89" w:rsidR="00CF542A" w:rsidRPr="001E4943" w:rsidRDefault="00CF542A" w:rsidP="00CF542A">
            <w:pPr>
              <w:shd w:val="clear" w:color="auto" w:fill="FFFFFF"/>
              <w:tabs>
                <w:tab w:val="left" w:pos="4687"/>
              </w:tabs>
              <w:spacing w:line="34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A5D8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М.П.</w:t>
            </w:r>
          </w:p>
        </w:tc>
      </w:tr>
    </w:tbl>
    <w:p w14:paraId="261BD891" w14:textId="77777777" w:rsidR="00694471" w:rsidRPr="001E4943" w:rsidRDefault="00694471" w:rsidP="00DD2275">
      <w:pPr>
        <w:jc w:val="both"/>
        <w:rPr>
          <w:rFonts w:ascii="Times New Roman" w:hAnsi="Times New Roman" w:cs="Times New Roman"/>
          <w:b/>
          <w:color w:val="auto"/>
          <w:spacing w:val="2"/>
          <w:sz w:val="26"/>
          <w:szCs w:val="26"/>
        </w:rPr>
      </w:pPr>
    </w:p>
    <w:sectPr w:rsidR="00694471" w:rsidRPr="001E4943" w:rsidSect="0087336B">
      <w:footerReference w:type="default" r:id="rId8"/>
      <w:pgSz w:w="11906" w:h="16838"/>
      <w:pgMar w:top="567" w:right="566" w:bottom="993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BB34" w14:textId="77777777" w:rsidR="004617F1" w:rsidRDefault="004617F1" w:rsidP="002F5D97">
      <w:r>
        <w:separator/>
      </w:r>
    </w:p>
  </w:endnote>
  <w:endnote w:type="continuationSeparator" w:id="0">
    <w:p w14:paraId="1F6D714E" w14:textId="77777777" w:rsidR="004617F1" w:rsidRDefault="004617F1" w:rsidP="002F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8E9D" w14:textId="5FF0F232" w:rsidR="00104099" w:rsidRPr="00B7768C" w:rsidRDefault="00104099">
    <w:pPr>
      <w:pStyle w:val="af3"/>
      <w:rPr>
        <w:rFonts w:ascii="Times New Roman" w:hAnsi="Times New Roman"/>
        <w:sz w:val="28"/>
        <w:szCs w:val="28"/>
      </w:rPr>
    </w:pPr>
    <w:r w:rsidRPr="00B7768C">
      <w:rPr>
        <w:rFonts w:ascii="Times New Roman" w:hAnsi="Times New Roman"/>
        <w:sz w:val="28"/>
        <w:szCs w:val="28"/>
      </w:rPr>
      <w:t>Исполнитель________________                                    Заказчик__________________</w:t>
    </w:r>
  </w:p>
  <w:p w14:paraId="1A56F1DB" w14:textId="77777777" w:rsidR="00104099" w:rsidRDefault="0010409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BE5E" w14:textId="77777777" w:rsidR="004617F1" w:rsidRDefault="004617F1" w:rsidP="002F5D97">
      <w:r>
        <w:separator/>
      </w:r>
    </w:p>
  </w:footnote>
  <w:footnote w:type="continuationSeparator" w:id="0">
    <w:p w14:paraId="63875F3D" w14:textId="77777777" w:rsidR="004617F1" w:rsidRDefault="004617F1" w:rsidP="002F5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CC1"/>
    <w:multiLevelType w:val="multilevel"/>
    <w:tmpl w:val="DB02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324AE2"/>
    <w:multiLevelType w:val="multilevel"/>
    <w:tmpl w:val="EEF835C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20182B"/>
    <w:multiLevelType w:val="multilevel"/>
    <w:tmpl w:val="C100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A36306"/>
    <w:multiLevelType w:val="hybridMultilevel"/>
    <w:tmpl w:val="3A78657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55B2B"/>
    <w:multiLevelType w:val="multilevel"/>
    <w:tmpl w:val="AEA09C4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C001EF"/>
    <w:multiLevelType w:val="multilevel"/>
    <w:tmpl w:val="D4B483A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30381854"/>
    <w:multiLevelType w:val="multilevel"/>
    <w:tmpl w:val="FB1C016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30FA334A"/>
    <w:multiLevelType w:val="multilevel"/>
    <w:tmpl w:val="337A3B8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72" w:hanging="2160"/>
      </w:pPr>
      <w:rPr>
        <w:rFonts w:hint="default"/>
      </w:rPr>
    </w:lvl>
  </w:abstractNum>
  <w:abstractNum w:abstractNumId="8" w15:restartNumberingAfterBreak="0">
    <w:nsid w:val="354F491C"/>
    <w:multiLevelType w:val="multilevel"/>
    <w:tmpl w:val="60F4D44C"/>
    <w:lvl w:ilvl="0">
      <w:start w:val="1"/>
      <w:numFmt w:val="decimal"/>
      <w:lvlText w:val="%1."/>
      <w:lvlJc w:val="left"/>
      <w:pPr>
        <w:ind w:left="3825" w:hanging="3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67D5D50"/>
    <w:multiLevelType w:val="multilevel"/>
    <w:tmpl w:val="3F5C0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0545BA"/>
    <w:multiLevelType w:val="multilevel"/>
    <w:tmpl w:val="60F4D44C"/>
    <w:lvl w:ilvl="0">
      <w:start w:val="1"/>
      <w:numFmt w:val="decimal"/>
      <w:lvlText w:val="%1."/>
      <w:lvlJc w:val="left"/>
      <w:pPr>
        <w:ind w:left="3825" w:hanging="3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159039F"/>
    <w:multiLevelType w:val="multilevel"/>
    <w:tmpl w:val="60F4D44C"/>
    <w:lvl w:ilvl="0">
      <w:start w:val="1"/>
      <w:numFmt w:val="decimal"/>
      <w:lvlText w:val="%1."/>
      <w:lvlJc w:val="left"/>
      <w:pPr>
        <w:ind w:left="3825" w:hanging="3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277468"/>
    <w:multiLevelType w:val="multilevel"/>
    <w:tmpl w:val="8C503C2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49"/>
        </w:tabs>
        <w:ind w:left="1849" w:hanging="11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67"/>
        </w:tabs>
        <w:ind w:left="3267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5"/>
        </w:tabs>
        <w:ind w:left="4685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3" w15:restartNumberingAfterBreak="0">
    <w:nsid w:val="5BDA0D1E"/>
    <w:multiLevelType w:val="hybridMultilevel"/>
    <w:tmpl w:val="B20E7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F716A"/>
    <w:multiLevelType w:val="hybridMultilevel"/>
    <w:tmpl w:val="A164E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946CB"/>
    <w:multiLevelType w:val="multilevel"/>
    <w:tmpl w:val="337A3B8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72" w:hanging="2160"/>
      </w:pPr>
      <w:rPr>
        <w:rFonts w:hint="default"/>
      </w:rPr>
    </w:lvl>
  </w:abstractNum>
  <w:abstractNum w:abstractNumId="16" w15:restartNumberingAfterBreak="0">
    <w:nsid w:val="6FDE5A4D"/>
    <w:multiLevelType w:val="multilevel"/>
    <w:tmpl w:val="2718202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6920F35"/>
    <w:multiLevelType w:val="multilevel"/>
    <w:tmpl w:val="91E6AB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8498940">
    <w:abstractNumId w:val="13"/>
  </w:num>
  <w:num w:numId="2" w16cid:durableId="822936607">
    <w:abstractNumId w:val="8"/>
  </w:num>
  <w:num w:numId="3" w16cid:durableId="1460026705">
    <w:abstractNumId w:val="11"/>
  </w:num>
  <w:num w:numId="4" w16cid:durableId="997927214">
    <w:abstractNumId w:val="10"/>
  </w:num>
  <w:num w:numId="5" w16cid:durableId="669600849">
    <w:abstractNumId w:val="3"/>
  </w:num>
  <w:num w:numId="6" w16cid:durableId="1241478091">
    <w:abstractNumId w:val="17"/>
  </w:num>
  <w:num w:numId="7" w16cid:durableId="1596477352">
    <w:abstractNumId w:val="12"/>
  </w:num>
  <w:num w:numId="8" w16cid:durableId="2121752303">
    <w:abstractNumId w:val="14"/>
  </w:num>
  <w:num w:numId="9" w16cid:durableId="1682313696">
    <w:abstractNumId w:val="2"/>
  </w:num>
  <w:num w:numId="10" w16cid:durableId="1961497547">
    <w:abstractNumId w:val="0"/>
  </w:num>
  <w:num w:numId="11" w16cid:durableId="996417330">
    <w:abstractNumId w:val="9"/>
  </w:num>
  <w:num w:numId="12" w16cid:durableId="161094605">
    <w:abstractNumId w:val="1"/>
  </w:num>
  <w:num w:numId="13" w16cid:durableId="2126268669">
    <w:abstractNumId w:val="15"/>
  </w:num>
  <w:num w:numId="14" w16cid:durableId="2062166741">
    <w:abstractNumId w:val="7"/>
  </w:num>
  <w:num w:numId="15" w16cid:durableId="869226734">
    <w:abstractNumId w:val="4"/>
  </w:num>
  <w:num w:numId="16" w16cid:durableId="1556888161">
    <w:abstractNumId w:val="16"/>
  </w:num>
  <w:num w:numId="17" w16cid:durableId="443424008">
    <w:abstractNumId w:val="5"/>
  </w:num>
  <w:num w:numId="18" w16cid:durableId="39744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BB"/>
    <w:rsid w:val="00000CDF"/>
    <w:rsid w:val="0000138D"/>
    <w:rsid w:val="0000162A"/>
    <w:rsid w:val="00001789"/>
    <w:rsid w:val="000022E5"/>
    <w:rsid w:val="000038A9"/>
    <w:rsid w:val="00010296"/>
    <w:rsid w:val="000126A0"/>
    <w:rsid w:val="00022775"/>
    <w:rsid w:val="00026C26"/>
    <w:rsid w:val="000271BD"/>
    <w:rsid w:val="00031087"/>
    <w:rsid w:val="00031673"/>
    <w:rsid w:val="000338B6"/>
    <w:rsid w:val="00034EB0"/>
    <w:rsid w:val="00051260"/>
    <w:rsid w:val="00051F45"/>
    <w:rsid w:val="00054F73"/>
    <w:rsid w:val="000554BE"/>
    <w:rsid w:val="000579BC"/>
    <w:rsid w:val="000604DC"/>
    <w:rsid w:val="0006167D"/>
    <w:rsid w:val="00061CEC"/>
    <w:rsid w:val="00064F93"/>
    <w:rsid w:val="000713D6"/>
    <w:rsid w:val="00072E7A"/>
    <w:rsid w:val="00073548"/>
    <w:rsid w:val="00077757"/>
    <w:rsid w:val="000800E5"/>
    <w:rsid w:val="00084F26"/>
    <w:rsid w:val="00085E6F"/>
    <w:rsid w:val="0009789A"/>
    <w:rsid w:val="000A2B9E"/>
    <w:rsid w:val="000A52AD"/>
    <w:rsid w:val="000A5908"/>
    <w:rsid w:val="000B397F"/>
    <w:rsid w:val="000B40CB"/>
    <w:rsid w:val="000B43BA"/>
    <w:rsid w:val="000B50C5"/>
    <w:rsid w:val="000B5F81"/>
    <w:rsid w:val="000B6375"/>
    <w:rsid w:val="000B7E7D"/>
    <w:rsid w:val="000C0F7E"/>
    <w:rsid w:val="000C701B"/>
    <w:rsid w:val="000D0705"/>
    <w:rsid w:val="000D14AD"/>
    <w:rsid w:val="000D52BC"/>
    <w:rsid w:val="000D6CAC"/>
    <w:rsid w:val="000E32FC"/>
    <w:rsid w:val="000E3515"/>
    <w:rsid w:val="000E5851"/>
    <w:rsid w:val="000E6F27"/>
    <w:rsid w:val="000E7667"/>
    <w:rsid w:val="000F4367"/>
    <w:rsid w:val="000F4913"/>
    <w:rsid w:val="000F7F37"/>
    <w:rsid w:val="00100B3F"/>
    <w:rsid w:val="001026BB"/>
    <w:rsid w:val="00102E52"/>
    <w:rsid w:val="00104099"/>
    <w:rsid w:val="00107161"/>
    <w:rsid w:val="001101F5"/>
    <w:rsid w:val="001107A5"/>
    <w:rsid w:val="00110F40"/>
    <w:rsid w:val="00116529"/>
    <w:rsid w:val="001227F1"/>
    <w:rsid w:val="00124797"/>
    <w:rsid w:val="00130E38"/>
    <w:rsid w:val="00131D38"/>
    <w:rsid w:val="001356BC"/>
    <w:rsid w:val="001361D8"/>
    <w:rsid w:val="00137C48"/>
    <w:rsid w:val="001419EE"/>
    <w:rsid w:val="00142136"/>
    <w:rsid w:val="001437B4"/>
    <w:rsid w:val="00146559"/>
    <w:rsid w:val="00151E61"/>
    <w:rsid w:val="001607B2"/>
    <w:rsid w:val="00165C56"/>
    <w:rsid w:val="00170034"/>
    <w:rsid w:val="00172DD8"/>
    <w:rsid w:val="00173E05"/>
    <w:rsid w:val="00173E6C"/>
    <w:rsid w:val="00190122"/>
    <w:rsid w:val="001922CD"/>
    <w:rsid w:val="00193FD2"/>
    <w:rsid w:val="0019696B"/>
    <w:rsid w:val="00196CD7"/>
    <w:rsid w:val="001A694E"/>
    <w:rsid w:val="001B0C37"/>
    <w:rsid w:val="001C0F1A"/>
    <w:rsid w:val="001C3C0F"/>
    <w:rsid w:val="001D10E0"/>
    <w:rsid w:val="001D1C6E"/>
    <w:rsid w:val="001D2BBC"/>
    <w:rsid w:val="001D3FDB"/>
    <w:rsid w:val="001E0572"/>
    <w:rsid w:val="001E1F18"/>
    <w:rsid w:val="001E4943"/>
    <w:rsid w:val="001E4D0A"/>
    <w:rsid w:val="001E7CB3"/>
    <w:rsid w:val="001F7BBC"/>
    <w:rsid w:val="00206989"/>
    <w:rsid w:val="0020716B"/>
    <w:rsid w:val="002071B9"/>
    <w:rsid w:val="00207C87"/>
    <w:rsid w:val="00210A27"/>
    <w:rsid w:val="00212FDB"/>
    <w:rsid w:val="00214282"/>
    <w:rsid w:val="00221997"/>
    <w:rsid w:val="002220B1"/>
    <w:rsid w:val="0023502F"/>
    <w:rsid w:val="00241AF1"/>
    <w:rsid w:val="002467E1"/>
    <w:rsid w:val="00246E38"/>
    <w:rsid w:val="0025264B"/>
    <w:rsid w:val="00253D01"/>
    <w:rsid w:val="00257D4D"/>
    <w:rsid w:val="0026013E"/>
    <w:rsid w:val="00262934"/>
    <w:rsid w:val="0026671D"/>
    <w:rsid w:val="00276AE9"/>
    <w:rsid w:val="00277790"/>
    <w:rsid w:val="002810E6"/>
    <w:rsid w:val="00282DBA"/>
    <w:rsid w:val="00283666"/>
    <w:rsid w:val="00286EDC"/>
    <w:rsid w:val="00291871"/>
    <w:rsid w:val="00292D1A"/>
    <w:rsid w:val="002A23C6"/>
    <w:rsid w:val="002A2766"/>
    <w:rsid w:val="002B37CF"/>
    <w:rsid w:val="002C6508"/>
    <w:rsid w:val="002C706A"/>
    <w:rsid w:val="002D758B"/>
    <w:rsid w:val="002E060C"/>
    <w:rsid w:val="002E3B59"/>
    <w:rsid w:val="002E42FC"/>
    <w:rsid w:val="002F0EEA"/>
    <w:rsid w:val="002F1B2C"/>
    <w:rsid w:val="002F1D28"/>
    <w:rsid w:val="002F2CE8"/>
    <w:rsid w:val="002F2F45"/>
    <w:rsid w:val="002F34FE"/>
    <w:rsid w:val="002F363B"/>
    <w:rsid w:val="002F3A2B"/>
    <w:rsid w:val="002F3A41"/>
    <w:rsid w:val="002F5D97"/>
    <w:rsid w:val="002F7C5F"/>
    <w:rsid w:val="00301711"/>
    <w:rsid w:val="00303934"/>
    <w:rsid w:val="003044C9"/>
    <w:rsid w:val="00305E84"/>
    <w:rsid w:val="003067CF"/>
    <w:rsid w:val="0030710A"/>
    <w:rsid w:val="0030775F"/>
    <w:rsid w:val="00313483"/>
    <w:rsid w:val="00314012"/>
    <w:rsid w:val="003213E4"/>
    <w:rsid w:val="0032238D"/>
    <w:rsid w:val="003259F6"/>
    <w:rsid w:val="00332860"/>
    <w:rsid w:val="0033386F"/>
    <w:rsid w:val="00336300"/>
    <w:rsid w:val="00341369"/>
    <w:rsid w:val="003433BF"/>
    <w:rsid w:val="00346646"/>
    <w:rsid w:val="00346872"/>
    <w:rsid w:val="00356208"/>
    <w:rsid w:val="00363A68"/>
    <w:rsid w:val="0036788D"/>
    <w:rsid w:val="00373CEF"/>
    <w:rsid w:val="00382BB8"/>
    <w:rsid w:val="00384E03"/>
    <w:rsid w:val="003863C3"/>
    <w:rsid w:val="0039527D"/>
    <w:rsid w:val="003959DF"/>
    <w:rsid w:val="003B282F"/>
    <w:rsid w:val="003B3D50"/>
    <w:rsid w:val="003B47F0"/>
    <w:rsid w:val="003B74F7"/>
    <w:rsid w:val="003C1897"/>
    <w:rsid w:val="003C3D88"/>
    <w:rsid w:val="003C4EBA"/>
    <w:rsid w:val="003C568A"/>
    <w:rsid w:val="003C626C"/>
    <w:rsid w:val="003C6F17"/>
    <w:rsid w:val="003C7C22"/>
    <w:rsid w:val="003D1235"/>
    <w:rsid w:val="003D1EAC"/>
    <w:rsid w:val="003D2255"/>
    <w:rsid w:val="003D5C77"/>
    <w:rsid w:val="003E7FEC"/>
    <w:rsid w:val="003F0E86"/>
    <w:rsid w:val="003F2065"/>
    <w:rsid w:val="003F4A30"/>
    <w:rsid w:val="00411794"/>
    <w:rsid w:val="004174D0"/>
    <w:rsid w:val="004211C1"/>
    <w:rsid w:val="00422ECF"/>
    <w:rsid w:val="00424387"/>
    <w:rsid w:val="00431060"/>
    <w:rsid w:val="00433F26"/>
    <w:rsid w:val="004340D0"/>
    <w:rsid w:val="004345FD"/>
    <w:rsid w:val="00437782"/>
    <w:rsid w:val="0044396B"/>
    <w:rsid w:val="00443EE7"/>
    <w:rsid w:val="00447D5B"/>
    <w:rsid w:val="00447E34"/>
    <w:rsid w:val="00454346"/>
    <w:rsid w:val="00457A69"/>
    <w:rsid w:val="004617F1"/>
    <w:rsid w:val="00464671"/>
    <w:rsid w:val="00464DE8"/>
    <w:rsid w:val="00465632"/>
    <w:rsid w:val="004708EE"/>
    <w:rsid w:val="004753C3"/>
    <w:rsid w:val="00477504"/>
    <w:rsid w:val="004823A4"/>
    <w:rsid w:val="004920F9"/>
    <w:rsid w:val="0049380B"/>
    <w:rsid w:val="004941C0"/>
    <w:rsid w:val="00497F70"/>
    <w:rsid w:val="004A45B9"/>
    <w:rsid w:val="004A5D83"/>
    <w:rsid w:val="004B0E74"/>
    <w:rsid w:val="004B21D8"/>
    <w:rsid w:val="004B2610"/>
    <w:rsid w:val="004B2B61"/>
    <w:rsid w:val="004B5A22"/>
    <w:rsid w:val="004B6FD6"/>
    <w:rsid w:val="004C4280"/>
    <w:rsid w:val="004C4735"/>
    <w:rsid w:val="004C5F0A"/>
    <w:rsid w:val="004C64A1"/>
    <w:rsid w:val="004C6C2D"/>
    <w:rsid w:val="004C72F0"/>
    <w:rsid w:val="004C7377"/>
    <w:rsid w:val="004D09E2"/>
    <w:rsid w:val="004D34CB"/>
    <w:rsid w:val="004D65D5"/>
    <w:rsid w:val="004E2386"/>
    <w:rsid w:val="004E61F0"/>
    <w:rsid w:val="004F14A7"/>
    <w:rsid w:val="004F2876"/>
    <w:rsid w:val="004F55FB"/>
    <w:rsid w:val="004F705D"/>
    <w:rsid w:val="00506AF9"/>
    <w:rsid w:val="00506BB3"/>
    <w:rsid w:val="005111CE"/>
    <w:rsid w:val="00512D27"/>
    <w:rsid w:val="005213BE"/>
    <w:rsid w:val="00522101"/>
    <w:rsid w:val="005247CB"/>
    <w:rsid w:val="00525068"/>
    <w:rsid w:val="00526936"/>
    <w:rsid w:val="00534A7B"/>
    <w:rsid w:val="005359C9"/>
    <w:rsid w:val="005361B9"/>
    <w:rsid w:val="00536623"/>
    <w:rsid w:val="00536972"/>
    <w:rsid w:val="00540659"/>
    <w:rsid w:val="00547B7D"/>
    <w:rsid w:val="00547CEB"/>
    <w:rsid w:val="0055256B"/>
    <w:rsid w:val="00555235"/>
    <w:rsid w:val="00562992"/>
    <w:rsid w:val="0056740B"/>
    <w:rsid w:val="0057110A"/>
    <w:rsid w:val="00574A9C"/>
    <w:rsid w:val="005773EF"/>
    <w:rsid w:val="00577A6E"/>
    <w:rsid w:val="005801CF"/>
    <w:rsid w:val="00581E09"/>
    <w:rsid w:val="005840D6"/>
    <w:rsid w:val="00585CAC"/>
    <w:rsid w:val="00587847"/>
    <w:rsid w:val="00590CDE"/>
    <w:rsid w:val="005917BA"/>
    <w:rsid w:val="00594F06"/>
    <w:rsid w:val="00596CB1"/>
    <w:rsid w:val="005A37A8"/>
    <w:rsid w:val="005B1766"/>
    <w:rsid w:val="005B3B6A"/>
    <w:rsid w:val="005B624F"/>
    <w:rsid w:val="005C1CE2"/>
    <w:rsid w:val="005D10DE"/>
    <w:rsid w:val="005D158A"/>
    <w:rsid w:val="005E508C"/>
    <w:rsid w:val="005F0692"/>
    <w:rsid w:val="005F210B"/>
    <w:rsid w:val="005F62F4"/>
    <w:rsid w:val="00600B6B"/>
    <w:rsid w:val="0060356A"/>
    <w:rsid w:val="00603C1C"/>
    <w:rsid w:val="006111FE"/>
    <w:rsid w:val="006179FF"/>
    <w:rsid w:val="006216C8"/>
    <w:rsid w:val="0062267A"/>
    <w:rsid w:val="00622B8A"/>
    <w:rsid w:val="00625FC0"/>
    <w:rsid w:val="006278A7"/>
    <w:rsid w:val="00633AB2"/>
    <w:rsid w:val="00634555"/>
    <w:rsid w:val="006360BE"/>
    <w:rsid w:val="00637271"/>
    <w:rsid w:val="0063739C"/>
    <w:rsid w:val="006409F3"/>
    <w:rsid w:val="00641684"/>
    <w:rsid w:val="00641E19"/>
    <w:rsid w:val="006442D4"/>
    <w:rsid w:val="0064479E"/>
    <w:rsid w:val="00650007"/>
    <w:rsid w:val="006507E9"/>
    <w:rsid w:val="0065086B"/>
    <w:rsid w:val="00652DCC"/>
    <w:rsid w:val="0066478C"/>
    <w:rsid w:val="00666820"/>
    <w:rsid w:val="00673854"/>
    <w:rsid w:val="00674A9F"/>
    <w:rsid w:val="00680257"/>
    <w:rsid w:val="00682CD3"/>
    <w:rsid w:val="00682E43"/>
    <w:rsid w:val="00683968"/>
    <w:rsid w:val="006858B0"/>
    <w:rsid w:val="00690060"/>
    <w:rsid w:val="00690CE8"/>
    <w:rsid w:val="00691587"/>
    <w:rsid w:val="00692920"/>
    <w:rsid w:val="0069295D"/>
    <w:rsid w:val="00694471"/>
    <w:rsid w:val="00694686"/>
    <w:rsid w:val="00695D3C"/>
    <w:rsid w:val="006974F6"/>
    <w:rsid w:val="006A666E"/>
    <w:rsid w:val="006B6AFD"/>
    <w:rsid w:val="006C1121"/>
    <w:rsid w:val="006C434E"/>
    <w:rsid w:val="006C5430"/>
    <w:rsid w:val="006C5840"/>
    <w:rsid w:val="006D21FD"/>
    <w:rsid w:val="006D3F28"/>
    <w:rsid w:val="006D45F1"/>
    <w:rsid w:val="006D4A06"/>
    <w:rsid w:val="006D6EF6"/>
    <w:rsid w:val="006D7F6D"/>
    <w:rsid w:val="006E2457"/>
    <w:rsid w:val="006E5922"/>
    <w:rsid w:val="006E769D"/>
    <w:rsid w:val="006F3D97"/>
    <w:rsid w:val="006F4C13"/>
    <w:rsid w:val="006F5572"/>
    <w:rsid w:val="006F6030"/>
    <w:rsid w:val="006F6C61"/>
    <w:rsid w:val="0070103B"/>
    <w:rsid w:val="0070506C"/>
    <w:rsid w:val="00711B84"/>
    <w:rsid w:val="00712068"/>
    <w:rsid w:val="007170E4"/>
    <w:rsid w:val="007222B4"/>
    <w:rsid w:val="007224F2"/>
    <w:rsid w:val="00726C11"/>
    <w:rsid w:val="0072715E"/>
    <w:rsid w:val="0073033E"/>
    <w:rsid w:val="00740649"/>
    <w:rsid w:val="00742E2D"/>
    <w:rsid w:val="00747105"/>
    <w:rsid w:val="00751276"/>
    <w:rsid w:val="00754A31"/>
    <w:rsid w:val="00763AC2"/>
    <w:rsid w:val="00770B5E"/>
    <w:rsid w:val="00775B3E"/>
    <w:rsid w:val="00776EAA"/>
    <w:rsid w:val="007821CC"/>
    <w:rsid w:val="007832FC"/>
    <w:rsid w:val="00784626"/>
    <w:rsid w:val="00784663"/>
    <w:rsid w:val="00790BF9"/>
    <w:rsid w:val="007921FE"/>
    <w:rsid w:val="00794C65"/>
    <w:rsid w:val="007A3BCA"/>
    <w:rsid w:val="007A7799"/>
    <w:rsid w:val="007B7639"/>
    <w:rsid w:val="007C09D9"/>
    <w:rsid w:val="007C33BB"/>
    <w:rsid w:val="007D3660"/>
    <w:rsid w:val="007D3CB5"/>
    <w:rsid w:val="007D4400"/>
    <w:rsid w:val="007D4979"/>
    <w:rsid w:val="007D6DD4"/>
    <w:rsid w:val="007E03DD"/>
    <w:rsid w:val="007E0FC7"/>
    <w:rsid w:val="007E1557"/>
    <w:rsid w:val="007E372D"/>
    <w:rsid w:val="007E65D6"/>
    <w:rsid w:val="007E7DC8"/>
    <w:rsid w:val="007F3098"/>
    <w:rsid w:val="007F5B06"/>
    <w:rsid w:val="008063B3"/>
    <w:rsid w:val="00807676"/>
    <w:rsid w:val="00812350"/>
    <w:rsid w:val="00812BE8"/>
    <w:rsid w:val="00813456"/>
    <w:rsid w:val="00814E05"/>
    <w:rsid w:val="0081657B"/>
    <w:rsid w:val="00817269"/>
    <w:rsid w:val="00817301"/>
    <w:rsid w:val="00821E76"/>
    <w:rsid w:val="00822DBC"/>
    <w:rsid w:val="00826C20"/>
    <w:rsid w:val="00830966"/>
    <w:rsid w:val="00832661"/>
    <w:rsid w:val="00834A2A"/>
    <w:rsid w:val="0083650F"/>
    <w:rsid w:val="0083780F"/>
    <w:rsid w:val="00840264"/>
    <w:rsid w:val="008408C2"/>
    <w:rsid w:val="00840F13"/>
    <w:rsid w:val="008466F0"/>
    <w:rsid w:val="00852AD9"/>
    <w:rsid w:val="0085324C"/>
    <w:rsid w:val="0085562F"/>
    <w:rsid w:val="00855BEE"/>
    <w:rsid w:val="00857EFF"/>
    <w:rsid w:val="00860BD4"/>
    <w:rsid w:val="00863638"/>
    <w:rsid w:val="0086433B"/>
    <w:rsid w:val="0086462F"/>
    <w:rsid w:val="00866630"/>
    <w:rsid w:val="00866C13"/>
    <w:rsid w:val="00867273"/>
    <w:rsid w:val="00871723"/>
    <w:rsid w:val="0087336B"/>
    <w:rsid w:val="00875682"/>
    <w:rsid w:val="0088218B"/>
    <w:rsid w:val="0088396F"/>
    <w:rsid w:val="00886709"/>
    <w:rsid w:val="008965F1"/>
    <w:rsid w:val="00896BC3"/>
    <w:rsid w:val="008979B1"/>
    <w:rsid w:val="008A1364"/>
    <w:rsid w:val="008A4CC0"/>
    <w:rsid w:val="008B0DF1"/>
    <w:rsid w:val="008B17BA"/>
    <w:rsid w:val="008B18AF"/>
    <w:rsid w:val="008B36CA"/>
    <w:rsid w:val="008C0DD4"/>
    <w:rsid w:val="008C4E8B"/>
    <w:rsid w:val="008C5B37"/>
    <w:rsid w:val="008C63C2"/>
    <w:rsid w:val="008C66AC"/>
    <w:rsid w:val="008D172D"/>
    <w:rsid w:val="008D4E1D"/>
    <w:rsid w:val="008E2F15"/>
    <w:rsid w:val="008E440C"/>
    <w:rsid w:val="008E6140"/>
    <w:rsid w:val="008F0356"/>
    <w:rsid w:val="008F3E34"/>
    <w:rsid w:val="009006B7"/>
    <w:rsid w:val="0090085F"/>
    <w:rsid w:val="0090605B"/>
    <w:rsid w:val="009076AC"/>
    <w:rsid w:val="009162A2"/>
    <w:rsid w:val="009173BD"/>
    <w:rsid w:val="00920E6B"/>
    <w:rsid w:val="00925EA6"/>
    <w:rsid w:val="00926742"/>
    <w:rsid w:val="00935EA4"/>
    <w:rsid w:val="00942004"/>
    <w:rsid w:val="0094358F"/>
    <w:rsid w:val="00946F9D"/>
    <w:rsid w:val="00947206"/>
    <w:rsid w:val="00950778"/>
    <w:rsid w:val="009540EE"/>
    <w:rsid w:val="00957721"/>
    <w:rsid w:val="00963800"/>
    <w:rsid w:val="009639C3"/>
    <w:rsid w:val="009710FA"/>
    <w:rsid w:val="0097211D"/>
    <w:rsid w:val="009726E3"/>
    <w:rsid w:val="00974629"/>
    <w:rsid w:val="00976204"/>
    <w:rsid w:val="009776F9"/>
    <w:rsid w:val="009818C0"/>
    <w:rsid w:val="009867A3"/>
    <w:rsid w:val="00991570"/>
    <w:rsid w:val="009920D9"/>
    <w:rsid w:val="009941CF"/>
    <w:rsid w:val="009951EC"/>
    <w:rsid w:val="0099652C"/>
    <w:rsid w:val="009978A1"/>
    <w:rsid w:val="009A118F"/>
    <w:rsid w:val="009A275A"/>
    <w:rsid w:val="009A408D"/>
    <w:rsid w:val="009B6DA7"/>
    <w:rsid w:val="009B6DDD"/>
    <w:rsid w:val="009C105D"/>
    <w:rsid w:val="009C3225"/>
    <w:rsid w:val="009D6077"/>
    <w:rsid w:val="009D6358"/>
    <w:rsid w:val="009E1F85"/>
    <w:rsid w:val="009E2267"/>
    <w:rsid w:val="009E3F4A"/>
    <w:rsid w:val="009E55CE"/>
    <w:rsid w:val="009E7331"/>
    <w:rsid w:val="009F08FD"/>
    <w:rsid w:val="009F53DB"/>
    <w:rsid w:val="009F5FAC"/>
    <w:rsid w:val="00A10B26"/>
    <w:rsid w:val="00A120A0"/>
    <w:rsid w:val="00A143C9"/>
    <w:rsid w:val="00A25F78"/>
    <w:rsid w:val="00A26E5F"/>
    <w:rsid w:val="00A27A20"/>
    <w:rsid w:val="00A27B81"/>
    <w:rsid w:val="00A32151"/>
    <w:rsid w:val="00A3271B"/>
    <w:rsid w:val="00A33EA6"/>
    <w:rsid w:val="00A354F9"/>
    <w:rsid w:val="00A35973"/>
    <w:rsid w:val="00A362B0"/>
    <w:rsid w:val="00A41306"/>
    <w:rsid w:val="00A42046"/>
    <w:rsid w:val="00A46595"/>
    <w:rsid w:val="00A51A75"/>
    <w:rsid w:val="00A55B40"/>
    <w:rsid w:val="00A677CA"/>
    <w:rsid w:val="00A72773"/>
    <w:rsid w:val="00A72E14"/>
    <w:rsid w:val="00A80E47"/>
    <w:rsid w:val="00A810A2"/>
    <w:rsid w:val="00A82450"/>
    <w:rsid w:val="00A84BC4"/>
    <w:rsid w:val="00A878DE"/>
    <w:rsid w:val="00A9300B"/>
    <w:rsid w:val="00A9454F"/>
    <w:rsid w:val="00A97885"/>
    <w:rsid w:val="00A9790F"/>
    <w:rsid w:val="00A97C17"/>
    <w:rsid w:val="00AA144A"/>
    <w:rsid w:val="00AA1A78"/>
    <w:rsid w:val="00AA368D"/>
    <w:rsid w:val="00AA6AC9"/>
    <w:rsid w:val="00AA6F1A"/>
    <w:rsid w:val="00AB0D85"/>
    <w:rsid w:val="00AB14C2"/>
    <w:rsid w:val="00AB44A5"/>
    <w:rsid w:val="00AB4CD4"/>
    <w:rsid w:val="00AB53BD"/>
    <w:rsid w:val="00AB6055"/>
    <w:rsid w:val="00AC45EC"/>
    <w:rsid w:val="00AC4B9D"/>
    <w:rsid w:val="00AD27E2"/>
    <w:rsid w:val="00AD3C17"/>
    <w:rsid w:val="00AD5652"/>
    <w:rsid w:val="00AD6177"/>
    <w:rsid w:val="00AD7FFA"/>
    <w:rsid w:val="00AE0D0E"/>
    <w:rsid w:val="00AE1973"/>
    <w:rsid w:val="00AE4732"/>
    <w:rsid w:val="00AF0784"/>
    <w:rsid w:val="00AF387A"/>
    <w:rsid w:val="00AF5ED4"/>
    <w:rsid w:val="00AF760F"/>
    <w:rsid w:val="00AF7E64"/>
    <w:rsid w:val="00B008A4"/>
    <w:rsid w:val="00B0382B"/>
    <w:rsid w:val="00B04A00"/>
    <w:rsid w:val="00B07958"/>
    <w:rsid w:val="00B103E7"/>
    <w:rsid w:val="00B1228B"/>
    <w:rsid w:val="00B13403"/>
    <w:rsid w:val="00B16374"/>
    <w:rsid w:val="00B16528"/>
    <w:rsid w:val="00B21462"/>
    <w:rsid w:val="00B30E2B"/>
    <w:rsid w:val="00B328D9"/>
    <w:rsid w:val="00B37E19"/>
    <w:rsid w:val="00B434EB"/>
    <w:rsid w:val="00B44613"/>
    <w:rsid w:val="00B50F55"/>
    <w:rsid w:val="00B51C67"/>
    <w:rsid w:val="00B55350"/>
    <w:rsid w:val="00B57C96"/>
    <w:rsid w:val="00B60B37"/>
    <w:rsid w:val="00B61A4E"/>
    <w:rsid w:val="00B6764C"/>
    <w:rsid w:val="00B73861"/>
    <w:rsid w:val="00B75AAD"/>
    <w:rsid w:val="00B7768C"/>
    <w:rsid w:val="00B803DD"/>
    <w:rsid w:val="00B824D3"/>
    <w:rsid w:val="00B83003"/>
    <w:rsid w:val="00B942E1"/>
    <w:rsid w:val="00BA212B"/>
    <w:rsid w:val="00BA7284"/>
    <w:rsid w:val="00BB20EF"/>
    <w:rsid w:val="00BB23A3"/>
    <w:rsid w:val="00BC2533"/>
    <w:rsid w:val="00BC28C8"/>
    <w:rsid w:val="00BC5414"/>
    <w:rsid w:val="00BD03D4"/>
    <w:rsid w:val="00BD433E"/>
    <w:rsid w:val="00BD71E3"/>
    <w:rsid w:val="00BE1C43"/>
    <w:rsid w:val="00BE3ADC"/>
    <w:rsid w:val="00BE7282"/>
    <w:rsid w:val="00BE786F"/>
    <w:rsid w:val="00BF1A94"/>
    <w:rsid w:val="00BF4D88"/>
    <w:rsid w:val="00BF55B2"/>
    <w:rsid w:val="00BF6D69"/>
    <w:rsid w:val="00BF7FDC"/>
    <w:rsid w:val="00C023EE"/>
    <w:rsid w:val="00C03621"/>
    <w:rsid w:val="00C051DC"/>
    <w:rsid w:val="00C05D75"/>
    <w:rsid w:val="00C06C06"/>
    <w:rsid w:val="00C10949"/>
    <w:rsid w:val="00C1194C"/>
    <w:rsid w:val="00C1398A"/>
    <w:rsid w:val="00C13BEC"/>
    <w:rsid w:val="00C1727C"/>
    <w:rsid w:val="00C17E9B"/>
    <w:rsid w:val="00C22420"/>
    <w:rsid w:val="00C23E04"/>
    <w:rsid w:val="00C2542B"/>
    <w:rsid w:val="00C300A9"/>
    <w:rsid w:val="00C36C9D"/>
    <w:rsid w:val="00C42458"/>
    <w:rsid w:val="00C43A71"/>
    <w:rsid w:val="00C5211B"/>
    <w:rsid w:val="00C53E7F"/>
    <w:rsid w:val="00C54453"/>
    <w:rsid w:val="00C5580B"/>
    <w:rsid w:val="00C63C06"/>
    <w:rsid w:val="00C672C3"/>
    <w:rsid w:val="00C70597"/>
    <w:rsid w:val="00C72D58"/>
    <w:rsid w:val="00C801DD"/>
    <w:rsid w:val="00C81166"/>
    <w:rsid w:val="00C8684B"/>
    <w:rsid w:val="00C9000C"/>
    <w:rsid w:val="00CA2B5D"/>
    <w:rsid w:val="00CA55FA"/>
    <w:rsid w:val="00CA6F2D"/>
    <w:rsid w:val="00CB3AB3"/>
    <w:rsid w:val="00CB3C2A"/>
    <w:rsid w:val="00CB6E35"/>
    <w:rsid w:val="00CC102D"/>
    <w:rsid w:val="00CC3B30"/>
    <w:rsid w:val="00CC56E2"/>
    <w:rsid w:val="00CD57EF"/>
    <w:rsid w:val="00CD78C9"/>
    <w:rsid w:val="00CE3BC6"/>
    <w:rsid w:val="00CF0A10"/>
    <w:rsid w:val="00CF542A"/>
    <w:rsid w:val="00CF66AE"/>
    <w:rsid w:val="00CF7E04"/>
    <w:rsid w:val="00D06A56"/>
    <w:rsid w:val="00D13CD2"/>
    <w:rsid w:val="00D17821"/>
    <w:rsid w:val="00D21A73"/>
    <w:rsid w:val="00D40F2E"/>
    <w:rsid w:val="00D413F5"/>
    <w:rsid w:val="00D469A2"/>
    <w:rsid w:val="00D47F16"/>
    <w:rsid w:val="00D51CB7"/>
    <w:rsid w:val="00D51D21"/>
    <w:rsid w:val="00D54B47"/>
    <w:rsid w:val="00D552FC"/>
    <w:rsid w:val="00D6147F"/>
    <w:rsid w:val="00D61619"/>
    <w:rsid w:val="00D623F8"/>
    <w:rsid w:val="00D66397"/>
    <w:rsid w:val="00D70F0F"/>
    <w:rsid w:val="00D8191E"/>
    <w:rsid w:val="00D90A83"/>
    <w:rsid w:val="00D91196"/>
    <w:rsid w:val="00D93595"/>
    <w:rsid w:val="00D951AC"/>
    <w:rsid w:val="00D9615B"/>
    <w:rsid w:val="00DA0291"/>
    <w:rsid w:val="00DA3956"/>
    <w:rsid w:val="00DA6C5B"/>
    <w:rsid w:val="00DB1FB7"/>
    <w:rsid w:val="00DB2229"/>
    <w:rsid w:val="00DB4D19"/>
    <w:rsid w:val="00DC0410"/>
    <w:rsid w:val="00DC1037"/>
    <w:rsid w:val="00DC382D"/>
    <w:rsid w:val="00DC570F"/>
    <w:rsid w:val="00DC7A4E"/>
    <w:rsid w:val="00DD13F3"/>
    <w:rsid w:val="00DD2088"/>
    <w:rsid w:val="00DD2275"/>
    <w:rsid w:val="00DD26B4"/>
    <w:rsid w:val="00DD5181"/>
    <w:rsid w:val="00DD756B"/>
    <w:rsid w:val="00DD768B"/>
    <w:rsid w:val="00DE4153"/>
    <w:rsid w:val="00DE763C"/>
    <w:rsid w:val="00DF17E5"/>
    <w:rsid w:val="00DF2231"/>
    <w:rsid w:val="00DF41B5"/>
    <w:rsid w:val="00DF47F6"/>
    <w:rsid w:val="00E006FC"/>
    <w:rsid w:val="00E032DF"/>
    <w:rsid w:val="00E038DF"/>
    <w:rsid w:val="00E0614A"/>
    <w:rsid w:val="00E07B35"/>
    <w:rsid w:val="00E13744"/>
    <w:rsid w:val="00E1613A"/>
    <w:rsid w:val="00E17D5B"/>
    <w:rsid w:val="00E20FD9"/>
    <w:rsid w:val="00E26124"/>
    <w:rsid w:val="00E33B45"/>
    <w:rsid w:val="00E33ED6"/>
    <w:rsid w:val="00E34CD4"/>
    <w:rsid w:val="00E35791"/>
    <w:rsid w:val="00E434D0"/>
    <w:rsid w:val="00E467D1"/>
    <w:rsid w:val="00E51228"/>
    <w:rsid w:val="00E55BE5"/>
    <w:rsid w:val="00E70818"/>
    <w:rsid w:val="00E71956"/>
    <w:rsid w:val="00E72A73"/>
    <w:rsid w:val="00E8104E"/>
    <w:rsid w:val="00E82C6C"/>
    <w:rsid w:val="00E842E3"/>
    <w:rsid w:val="00E93647"/>
    <w:rsid w:val="00E942A1"/>
    <w:rsid w:val="00E9703C"/>
    <w:rsid w:val="00E9754E"/>
    <w:rsid w:val="00EA13EC"/>
    <w:rsid w:val="00EA2FE0"/>
    <w:rsid w:val="00EA6977"/>
    <w:rsid w:val="00EB18E9"/>
    <w:rsid w:val="00EB428B"/>
    <w:rsid w:val="00EB63CD"/>
    <w:rsid w:val="00EB71E6"/>
    <w:rsid w:val="00EB7244"/>
    <w:rsid w:val="00EB75C2"/>
    <w:rsid w:val="00EC0E26"/>
    <w:rsid w:val="00EC18A8"/>
    <w:rsid w:val="00EC4060"/>
    <w:rsid w:val="00EC5CD7"/>
    <w:rsid w:val="00EC63FD"/>
    <w:rsid w:val="00EE20D4"/>
    <w:rsid w:val="00EE24A4"/>
    <w:rsid w:val="00EE2C29"/>
    <w:rsid w:val="00EF1094"/>
    <w:rsid w:val="00EF2468"/>
    <w:rsid w:val="00EF3129"/>
    <w:rsid w:val="00EF4CAF"/>
    <w:rsid w:val="00F01850"/>
    <w:rsid w:val="00F06669"/>
    <w:rsid w:val="00F0682B"/>
    <w:rsid w:val="00F06A9D"/>
    <w:rsid w:val="00F12B6A"/>
    <w:rsid w:val="00F132DC"/>
    <w:rsid w:val="00F158CA"/>
    <w:rsid w:val="00F201FB"/>
    <w:rsid w:val="00F20980"/>
    <w:rsid w:val="00F21B3C"/>
    <w:rsid w:val="00F25A57"/>
    <w:rsid w:val="00F25BA7"/>
    <w:rsid w:val="00F26103"/>
    <w:rsid w:val="00F2678C"/>
    <w:rsid w:val="00F3070E"/>
    <w:rsid w:val="00F34D82"/>
    <w:rsid w:val="00F3730C"/>
    <w:rsid w:val="00F37A1D"/>
    <w:rsid w:val="00F4485C"/>
    <w:rsid w:val="00F46C1B"/>
    <w:rsid w:val="00F470F6"/>
    <w:rsid w:val="00F53B37"/>
    <w:rsid w:val="00F554ED"/>
    <w:rsid w:val="00F5713A"/>
    <w:rsid w:val="00F57432"/>
    <w:rsid w:val="00F6147C"/>
    <w:rsid w:val="00F64ADE"/>
    <w:rsid w:val="00F676CE"/>
    <w:rsid w:val="00F7169A"/>
    <w:rsid w:val="00F72B62"/>
    <w:rsid w:val="00F734AD"/>
    <w:rsid w:val="00F76D67"/>
    <w:rsid w:val="00F77DB3"/>
    <w:rsid w:val="00F855DF"/>
    <w:rsid w:val="00F85991"/>
    <w:rsid w:val="00F9718F"/>
    <w:rsid w:val="00FA0C46"/>
    <w:rsid w:val="00FA0F6B"/>
    <w:rsid w:val="00FA379A"/>
    <w:rsid w:val="00FA66C0"/>
    <w:rsid w:val="00FB0CE9"/>
    <w:rsid w:val="00FB5436"/>
    <w:rsid w:val="00FB7432"/>
    <w:rsid w:val="00FB78D6"/>
    <w:rsid w:val="00FC0C7C"/>
    <w:rsid w:val="00FC3253"/>
    <w:rsid w:val="00FC4111"/>
    <w:rsid w:val="00FD018C"/>
    <w:rsid w:val="00FD2167"/>
    <w:rsid w:val="00FD523E"/>
    <w:rsid w:val="00FE2EAA"/>
    <w:rsid w:val="00FE3377"/>
    <w:rsid w:val="00FE37EE"/>
    <w:rsid w:val="00FE4155"/>
    <w:rsid w:val="00FE7A74"/>
    <w:rsid w:val="00FF1A1D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1F43A9"/>
  <w15:docId w15:val="{BFD76A52-9D32-4704-BAD9-48B55CD4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06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uiPriority w:val="99"/>
    <w:locked/>
    <w:rsid w:val="00EC4060"/>
    <w:rPr>
      <w:rFonts w:ascii="Arial" w:hAnsi="Arial" w:cs="Arial"/>
      <w:sz w:val="26"/>
      <w:szCs w:val="26"/>
      <w:shd w:val="clear" w:color="auto" w:fill="FFFFFF"/>
    </w:rPr>
  </w:style>
  <w:style w:type="character" w:customStyle="1" w:styleId="a3">
    <w:name w:val="Основной текст_"/>
    <w:link w:val="21"/>
    <w:locked/>
    <w:rsid w:val="00EC4060"/>
    <w:rPr>
      <w:rFonts w:ascii="Lucida Sans Unicode" w:hAnsi="Lucida Sans Unicode" w:cs="Lucida Sans Unicode"/>
      <w:b/>
      <w:bCs/>
      <w:spacing w:val="-2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C4060"/>
    <w:pPr>
      <w:shd w:val="clear" w:color="auto" w:fill="FFFFFF"/>
      <w:spacing w:line="283" w:lineRule="exact"/>
      <w:ind w:firstLine="3360"/>
      <w:outlineLvl w:val="1"/>
    </w:pPr>
    <w:rPr>
      <w:rFonts w:ascii="Arial" w:hAnsi="Arial" w:cs="Times New Roman"/>
      <w:color w:val="auto"/>
      <w:sz w:val="26"/>
      <w:szCs w:val="26"/>
    </w:rPr>
  </w:style>
  <w:style w:type="paragraph" w:customStyle="1" w:styleId="21">
    <w:name w:val="Основной текст2"/>
    <w:basedOn w:val="a"/>
    <w:link w:val="a3"/>
    <w:uiPriority w:val="99"/>
    <w:rsid w:val="00EC4060"/>
    <w:pPr>
      <w:shd w:val="clear" w:color="auto" w:fill="FFFFFF"/>
      <w:spacing w:after="240" w:line="283" w:lineRule="exact"/>
      <w:jc w:val="center"/>
    </w:pPr>
    <w:rPr>
      <w:rFonts w:ascii="Lucida Sans Unicode" w:hAnsi="Lucida Sans Unicode" w:cs="Times New Roman"/>
      <w:b/>
      <w:bCs/>
      <w:color w:val="auto"/>
      <w:spacing w:val="-20"/>
      <w:sz w:val="20"/>
      <w:szCs w:val="20"/>
    </w:rPr>
  </w:style>
  <w:style w:type="character" w:customStyle="1" w:styleId="apple-converted-space">
    <w:name w:val="apple-converted-space"/>
    <w:uiPriority w:val="99"/>
    <w:rsid w:val="00EC4060"/>
    <w:rPr>
      <w:rFonts w:cs="Times New Roman"/>
    </w:rPr>
  </w:style>
  <w:style w:type="character" w:styleId="a4">
    <w:name w:val="annotation reference"/>
    <w:uiPriority w:val="99"/>
    <w:semiHidden/>
    <w:rsid w:val="00EC4060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EC4060"/>
    <w:rPr>
      <w:rFonts w:cs="Times New Roman"/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EC4060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EC4060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C4060"/>
    <w:rPr>
      <w:rFonts w:ascii="Tahoma" w:hAnsi="Tahoma" w:cs="Tahoma"/>
      <w:color w:val="000000"/>
      <w:sz w:val="16"/>
      <w:szCs w:val="16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rsid w:val="00D51CB7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D51CB7"/>
    <w:rPr>
      <w:rFonts w:ascii="Courier New" w:hAnsi="Courier New" w:cs="Courier New"/>
      <w:b/>
      <w:bCs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AF760F"/>
    <w:pPr>
      <w:widowControl/>
      <w:ind w:firstLine="284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locked/>
    <w:rsid w:val="00AF760F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FA0C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c">
    <w:name w:val="Body Text"/>
    <w:basedOn w:val="a"/>
    <w:link w:val="ad"/>
    <w:uiPriority w:val="99"/>
    <w:semiHidden/>
    <w:rsid w:val="009818C0"/>
    <w:pPr>
      <w:spacing w:after="120"/>
    </w:pPr>
    <w:rPr>
      <w:rFonts w:cs="Times New Roman"/>
    </w:rPr>
  </w:style>
  <w:style w:type="character" w:customStyle="1" w:styleId="ad">
    <w:name w:val="Основной текст Знак"/>
    <w:link w:val="ac"/>
    <w:uiPriority w:val="99"/>
    <w:semiHidden/>
    <w:locked/>
    <w:rsid w:val="009818C0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rsid w:val="00131D38"/>
    <w:pPr>
      <w:spacing w:after="120"/>
      <w:ind w:left="283"/>
    </w:pPr>
    <w:rPr>
      <w:rFonts w:cs="Times New Roman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131D38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Hyperlink"/>
    <w:uiPriority w:val="99"/>
    <w:rsid w:val="00D6147F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semiHidden/>
    <w:rsid w:val="002F5D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Верхний колонтитул Знак"/>
    <w:link w:val="af1"/>
    <w:uiPriority w:val="99"/>
    <w:semiHidden/>
    <w:locked/>
    <w:rsid w:val="002F5D97"/>
    <w:rPr>
      <w:rFonts w:ascii="Courier New" w:hAnsi="Courier New" w:cs="Courier New"/>
      <w:color w:val="000000"/>
      <w:sz w:val="24"/>
      <w:szCs w:val="24"/>
    </w:rPr>
  </w:style>
  <w:style w:type="paragraph" w:styleId="af3">
    <w:name w:val="footer"/>
    <w:basedOn w:val="a"/>
    <w:link w:val="af4"/>
    <w:uiPriority w:val="99"/>
    <w:rsid w:val="002F5D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Нижний колонтитул Знак"/>
    <w:link w:val="af3"/>
    <w:uiPriority w:val="99"/>
    <w:locked/>
    <w:rsid w:val="002F5D97"/>
    <w:rPr>
      <w:rFonts w:ascii="Courier New" w:hAnsi="Courier New" w:cs="Courier New"/>
      <w:color w:val="000000"/>
      <w:sz w:val="24"/>
      <w:szCs w:val="24"/>
    </w:rPr>
  </w:style>
  <w:style w:type="paragraph" w:customStyle="1" w:styleId="newncpi">
    <w:name w:val="newncpi"/>
    <w:basedOn w:val="a"/>
    <w:uiPriority w:val="99"/>
    <w:rsid w:val="005D158A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paragraph" w:styleId="af5">
    <w:name w:val="List Paragraph"/>
    <w:basedOn w:val="a"/>
    <w:uiPriority w:val="34"/>
    <w:qFormat/>
    <w:rsid w:val="00031673"/>
    <w:pPr>
      <w:ind w:left="720"/>
      <w:contextualSpacing/>
    </w:pPr>
  </w:style>
  <w:style w:type="character" w:customStyle="1" w:styleId="display-string">
    <w:name w:val="display-string"/>
    <w:basedOn w:val="a0"/>
    <w:rsid w:val="00D9615B"/>
  </w:style>
  <w:style w:type="paragraph" w:styleId="af6">
    <w:name w:val="Plain Text"/>
    <w:basedOn w:val="a"/>
    <w:link w:val="af7"/>
    <w:rsid w:val="002220B1"/>
    <w:pPr>
      <w:widowControl/>
    </w:pPr>
    <w:rPr>
      <w:rFonts w:eastAsia="Times New Roman" w:cs="Times New Roman"/>
      <w:color w:val="auto"/>
      <w:sz w:val="20"/>
      <w:szCs w:val="20"/>
    </w:rPr>
  </w:style>
  <w:style w:type="character" w:customStyle="1" w:styleId="af7">
    <w:name w:val="Текст Знак"/>
    <w:basedOn w:val="a0"/>
    <w:link w:val="af6"/>
    <w:rsid w:val="002220B1"/>
    <w:rPr>
      <w:rFonts w:ascii="Courier New" w:eastAsia="Times New Roman" w:hAnsi="Courier New"/>
    </w:rPr>
  </w:style>
  <w:style w:type="paragraph" w:styleId="af8">
    <w:name w:val="List"/>
    <w:basedOn w:val="a"/>
    <w:semiHidden/>
    <w:rsid w:val="001107A5"/>
    <w:pPr>
      <w:widowControl/>
      <w:spacing w:before="120" w:after="60"/>
      <w:jc w:val="center"/>
    </w:pPr>
    <w:rPr>
      <w:rFonts w:ascii="Times New Roman" w:eastAsia="Times New Roman" w:hAnsi="Times New Roman" w:cs="Times New Roman"/>
      <w:b/>
      <w:color w:val="auto"/>
      <w:szCs w:val="20"/>
      <w:lang w:val="nb-NO" w:eastAsia="ja-JP"/>
    </w:rPr>
  </w:style>
  <w:style w:type="paragraph" w:customStyle="1" w:styleId="af9">
    <w:name w:val="Стиль"/>
    <w:rsid w:val="00691587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character" w:styleId="HTML">
    <w:name w:val="HTML Acronym"/>
    <w:basedOn w:val="a0"/>
    <w:uiPriority w:val="99"/>
    <w:semiHidden/>
    <w:unhideWhenUsed/>
    <w:rsid w:val="00CB3C2A"/>
  </w:style>
  <w:style w:type="character" w:customStyle="1" w:styleId="Bodytext2">
    <w:name w:val="Body text (2)_"/>
    <w:basedOn w:val="a0"/>
    <w:link w:val="Bodytext20"/>
    <w:rsid w:val="00950778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950778"/>
    <w:pPr>
      <w:shd w:val="clear" w:color="auto" w:fill="FFFFFF"/>
      <w:spacing w:line="0" w:lineRule="atLeast"/>
      <w:ind w:hanging="860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1">
    <w:name w:val="Основной текст1"/>
    <w:basedOn w:val="a"/>
    <w:rsid w:val="00431060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enka\&#1056;&#1072;&#1073;&#1086;&#1095;&#1080;&#1081;%20&#1089;&#1090;&#1086;&#1083;\&#1058;&#1054;%20&#1055;&#1088;&#1080;&#1086;&#1088;&#1073;&#1072;&#1085;&#1082;%2006-14-&#1058;&#1054;\&#1044;&#1086;&#1075;&#1086;&#1074;&#1086;&#1088;%20&#8470;06-14-&#1058;&#1054;_&#1055;&#1088;&#1080;&#1086;&#1088;&#1073;&#1072;&#1085;&#1082;%20&#1089;%20&#1080;&#1089;&#1087;&#1088;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614B5-F2C6-47D8-AC7D-EE2528BD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№06-14-ТО_Приорбанк с испр.</Template>
  <TotalTime>0</TotalTime>
  <Pages>9</Pages>
  <Words>4342</Words>
  <Characters>24753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ДОГОВОР№ __/__ /ТО</vt:lpstr>
    </vt:vector>
  </TitlesOfParts>
  <Company>home</Company>
  <LinksUpToDate>false</LinksUpToDate>
  <CharactersWithSpaces>29037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ДОГОВОР№ __/__ /ТО</dc:title>
  <dc:creator>antonenka</dc:creator>
  <cp:lastModifiedBy>Анна Котельникова</cp:lastModifiedBy>
  <cp:revision>3</cp:revision>
  <cp:lastPrinted>2026-01-22T07:21:00Z</cp:lastPrinted>
  <dcterms:created xsi:type="dcterms:W3CDTF">2026-01-15T12:58:00Z</dcterms:created>
  <dcterms:modified xsi:type="dcterms:W3CDTF">2026-01-22T07:21:00Z</dcterms:modified>
</cp:coreProperties>
</file>